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8" w:rsidRPr="00470A27" w:rsidRDefault="00DE3DD8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en-GB"/>
        </w:rPr>
      </w:pPr>
    </w:p>
    <w:p w:rsidR="004F382A" w:rsidRPr="00470A27" w:rsidRDefault="004F382A" w:rsidP="00DE3DD8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en-GB"/>
        </w:rPr>
      </w:pPr>
      <w:r w:rsidRPr="00470A27">
        <w:rPr>
          <w:rFonts w:cs="Arial"/>
          <w:i/>
          <w:iCs/>
          <w:color w:val="000000"/>
          <w:lang w:val="en-GB"/>
        </w:rPr>
        <w:t>CLAAS MAXI CARE Plus</w:t>
      </w:r>
    </w:p>
    <w:p w:rsidR="004F382A" w:rsidRPr="003B28CF" w:rsidRDefault="004F382A" w:rsidP="00DE3DD8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32"/>
          <w:szCs w:val="32"/>
          <w:lang w:val="it-IT"/>
        </w:rPr>
      </w:pPr>
      <w:r w:rsidRPr="003B28CF">
        <w:rPr>
          <w:rFonts w:cs="Arial"/>
          <w:b/>
          <w:bCs/>
          <w:color w:val="000000"/>
          <w:sz w:val="32"/>
          <w:szCs w:val="32"/>
          <w:lang w:val="it-IT"/>
        </w:rPr>
        <w:t xml:space="preserve">CLAAS </w:t>
      </w:r>
      <w:r w:rsidR="00A02A49" w:rsidRPr="003B28CF">
        <w:rPr>
          <w:rFonts w:cs="Arial"/>
          <w:b/>
          <w:bCs/>
          <w:color w:val="000000"/>
          <w:sz w:val="32"/>
          <w:szCs w:val="32"/>
          <w:lang w:val="it-IT"/>
        </w:rPr>
        <w:t xml:space="preserve">estende la garanzia e il pacchetto di servizi </w:t>
      </w:r>
      <w:r w:rsidR="00DF39AE">
        <w:rPr>
          <w:rFonts w:cs="Arial"/>
          <w:b/>
          <w:bCs/>
          <w:color w:val="000000"/>
          <w:sz w:val="32"/>
          <w:szCs w:val="32"/>
          <w:lang w:val="it-IT"/>
        </w:rPr>
        <w:t>anche ai</w:t>
      </w:r>
      <w:r w:rsidR="00A02A49" w:rsidRPr="003B28CF">
        <w:rPr>
          <w:rFonts w:cs="Arial"/>
          <w:b/>
          <w:bCs/>
          <w:color w:val="000000"/>
          <w:sz w:val="32"/>
          <w:szCs w:val="32"/>
          <w:lang w:val="it-IT"/>
        </w:rPr>
        <w:t xml:space="preserve"> trattori</w:t>
      </w:r>
    </w:p>
    <w:p w:rsidR="004F382A" w:rsidRPr="003B28CF" w:rsidRDefault="00951EF1" w:rsidP="00AF1202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color w:val="000000"/>
          <w:lang w:val="it-IT"/>
        </w:rPr>
      </w:pPr>
      <w:r>
        <w:rPr>
          <w:rFonts w:cs="Arial"/>
          <w:i/>
          <w:iCs/>
          <w:color w:val="000000"/>
          <w:lang w:val="it-IT"/>
        </w:rPr>
        <w:t xml:space="preserve">Harsewinkel, </w:t>
      </w:r>
      <w:r w:rsidR="004F382A" w:rsidRPr="003B28CF">
        <w:rPr>
          <w:rFonts w:cs="Arial"/>
          <w:i/>
          <w:iCs/>
          <w:color w:val="000000"/>
          <w:lang w:val="it-IT"/>
        </w:rPr>
        <w:t>April</w:t>
      </w:r>
      <w:r w:rsidR="00A02A49" w:rsidRPr="003B28CF">
        <w:rPr>
          <w:rFonts w:cs="Arial"/>
          <w:i/>
          <w:iCs/>
          <w:color w:val="000000"/>
          <w:lang w:val="it-IT"/>
        </w:rPr>
        <w:t>e</w:t>
      </w:r>
      <w:r w:rsidR="004F382A" w:rsidRPr="003B28CF">
        <w:rPr>
          <w:rFonts w:cs="Arial"/>
          <w:i/>
          <w:iCs/>
          <w:color w:val="000000"/>
          <w:lang w:val="it-IT"/>
        </w:rPr>
        <w:t xml:space="preserve"> 2021. </w:t>
      </w:r>
      <w:r w:rsidR="00A02A49" w:rsidRPr="003B28CF">
        <w:rPr>
          <w:rFonts w:cs="Arial"/>
          <w:i/>
          <w:iCs/>
          <w:color w:val="000000"/>
          <w:lang w:val="it-IT"/>
        </w:rPr>
        <w:t xml:space="preserve">La garanzia </w:t>
      </w:r>
      <w:r w:rsidR="004F382A" w:rsidRPr="003B28CF">
        <w:rPr>
          <w:rFonts w:cs="Arial"/>
          <w:i/>
          <w:iCs/>
          <w:color w:val="000000"/>
          <w:lang w:val="it-IT"/>
        </w:rPr>
        <w:t xml:space="preserve">MAXI CARE Plus </w:t>
      </w:r>
      <w:r w:rsidR="00A02A49" w:rsidRPr="003B28CF">
        <w:rPr>
          <w:rFonts w:cs="Arial"/>
          <w:i/>
          <w:iCs/>
          <w:color w:val="000000"/>
          <w:lang w:val="it-IT"/>
        </w:rPr>
        <w:t xml:space="preserve">e pacchetti servizi </w:t>
      </w:r>
      <w:r w:rsidR="00DF39AE">
        <w:rPr>
          <w:rFonts w:cs="Arial"/>
          <w:i/>
          <w:iCs/>
          <w:color w:val="000000"/>
          <w:lang w:val="it-IT"/>
        </w:rPr>
        <w:t>viene</w:t>
      </w:r>
      <w:r w:rsidR="003D0845">
        <w:rPr>
          <w:rFonts w:cs="Arial"/>
          <w:i/>
          <w:iCs/>
          <w:color w:val="000000"/>
          <w:lang w:val="it-IT"/>
        </w:rPr>
        <w:t>da oggi estesa</w:t>
      </w:r>
      <w:r w:rsidR="00A02A49" w:rsidRPr="003B28CF">
        <w:rPr>
          <w:rFonts w:cs="Arial"/>
          <w:i/>
          <w:iCs/>
          <w:color w:val="000000"/>
          <w:lang w:val="it-IT"/>
        </w:rPr>
        <w:t xml:space="preserve"> anche </w:t>
      </w:r>
      <w:r w:rsidR="003D0845">
        <w:rPr>
          <w:rFonts w:cs="Arial"/>
          <w:i/>
          <w:iCs/>
          <w:color w:val="000000"/>
          <w:lang w:val="it-IT"/>
        </w:rPr>
        <w:t>ai</w:t>
      </w:r>
      <w:r w:rsidR="00A02A49" w:rsidRPr="003B28CF">
        <w:rPr>
          <w:rFonts w:cs="Arial"/>
          <w:i/>
          <w:iCs/>
          <w:color w:val="000000"/>
          <w:lang w:val="it-IT"/>
        </w:rPr>
        <w:t xml:space="preserve"> trattori della seri</w:t>
      </w:r>
      <w:r w:rsidR="004F382A" w:rsidRPr="003B28CF">
        <w:rPr>
          <w:rFonts w:cs="Arial"/>
          <w:i/>
          <w:iCs/>
          <w:color w:val="000000"/>
          <w:lang w:val="it-IT"/>
        </w:rPr>
        <w:t xml:space="preserve">e </w:t>
      </w:r>
      <w:r w:rsidR="00E173A5" w:rsidRPr="003B28CF">
        <w:rPr>
          <w:rFonts w:cs="Arial"/>
          <w:i/>
          <w:iCs/>
          <w:color w:val="000000"/>
          <w:lang w:val="it-IT"/>
        </w:rPr>
        <w:t xml:space="preserve">ARION, AXION </w:t>
      </w:r>
      <w:r w:rsidR="00A02A49" w:rsidRPr="003B28CF">
        <w:rPr>
          <w:rFonts w:cs="Arial"/>
          <w:i/>
          <w:iCs/>
          <w:color w:val="000000"/>
          <w:lang w:val="it-IT"/>
        </w:rPr>
        <w:t>e</w:t>
      </w:r>
      <w:r w:rsidR="00E173A5" w:rsidRPr="003B28CF">
        <w:rPr>
          <w:rFonts w:cs="Arial"/>
          <w:i/>
          <w:iCs/>
          <w:color w:val="000000"/>
          <w:lang w:val="it-IT"/>
        </w:rPr>
        <w:t xml:space="preserve"> XERION </w:t>
      </w:r>
      <w:r w:rsidR="00A02A49" w:rsidRPr="003B28CF">
        <w:rPr>
          <w:rFonts w:cs="Arial"/>
          <w:i/>
          <w:iCs/>
          <w:color w:val="000000"/>
          <w:lang w:val="it-IT"/>
        </w:rPr>
        <w:t xml:space="preserve">fino a 8 anni e </w:t>
      </w:r>
      <w:r w:rsidR="004F382A" w:rsidRPr="003B28CF">
        <w:rPr>
          <w:rFonts w:cs="Arial"/>
          <w:i/>
          <w:iCs/>
          <w:color w:val="000000"/>
          <w:lang w:val="it-IT"/>
        </w:rPr>
        <w:t xml:space="preserve">8000 </w:t>
      </w:r>
      <w:r w:rsidR="00A02A49" w:rsidRPr="003B28CF">
        <w:rPr>
          <w:rFonts w:cs="Arial"/>
          <w:i/>
          <w:iCs/>
          <w:color w:val="000000"/>
          <w:lang w:val="it-IT"/>
        </w:rPr>
        <w:t>ore di lavoro.</w:t>
      </w:r>
    </w:p>
    <w:p w:rsidR="004F382A" w:rsidRPr="003B28CF" w:rsidRDefault="004F382A" w:rsidP="00DE3DD8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it-IT"/>
        </w:rPr>
      </w:pPr>
    </w:p>
    <w:p w:rsidR="004F382A" w:rsidRPr="003B28CF" w:rsidRDefault="003B28CF" w:rsidP="00AF12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3B28CF">
        <w:rPr>
          <w:rFonts w:cs="Arial"/>
          <w:color w:val="000000"/>
          <w:lang w:val="it-IT"/>
        </w:rPr>
        <w:t>Sempre più agricoltori</w:t>
      </w:r>
      <w:r w:rsidR="0037748B" w:rsidRPr="003B28CF">
        <w:rPr>
          <w:rFonts w:cs="Arial"/>
          <w:color w:val="000000"/>
          <w:lang w:val="it-IT"/>
        </w:rPr>
        <w:t>e terzisti</w:t>
      </w:r>
      <w:r w:rsidR="0037748B">
        <w:rPr>
          <w:rFonts w:cs="Arial"/>
          <w:color w:val="000000"/>
          <w:lang w:val="it-IT"/>
        </w:rPr>
        <w:t xml:space="preserve">, </w:t>
      </w:r>
      <w:r w:rsidR="0037748B" w:rsidRPr="003B28CF">
        <w:rPr>
          <w:rFonts w:cs="Arial"/>
          <w:color w:val="000000"/>
          <w:lang w:val="it-IT"/>
        </w:rPr>
        <w:t>al momento dell’acquisto di nuove macchine agricole</w:t>
      </w:r>
      <w:r w:rsidR="0037748B">
        <w:rPr>
          <w:rFonts w:cs="Arial"/>
          <w:color w:val="000000"/>
          <w:lang w:val="it-IT"/>
        </w:rPr>
        <w:t xml:space="preserve">, </w:t>
      </w:r>
      <w:r w:rsidRPr="003B28CF">
        <w:rPr>
          <w:rFonts w:cs="Arial"/>
          <w:color w:val="000000"/>
          <w:lang w:val="it-IT"/>
        </w:rPr>
        <w:t xml:space="preserve">stanno valutando il </w:t>
      </w:r>
      <w:r w:rsidR="003D0845">
        <w:rPr>
          <w:rFonts w:cs="Arial"/>
          <w:color w:val="000000"/>
          <w:lang w:val="it-IT"/>
        </w:rPr>
        <w:t>C</w:t>
      </w:r>
      <w:r w:rsidRPr="003B28CF">
        <w:rPr>
          <w:rFonts w:cs="Arial"/>
          <w:color w:val="000000"/>
          <w:lang w:val="it-IT"/>
        </w:rPr>
        <w:t xml:space="preserve">osto </w:t>
      </w:r>
      <w:r w:rsidR="003D0845">
        <w:rPr>
          <w:rFonts w:cs="Arial"/>
          <w:color w:val="000000"/>
          <w:lang w:val="it-IT"/>
        </w:rPr>
        <w:t>T</w:t>
      </w:r>
      <w:r w:rsidRPr="003B28CF">
        <w:rPr>
          <w:rFonts w:cs="Arial"/>
          <w:color w:val="000000"/>
          <w:lang w:val="it-IT"/>
        </w:rPr>
        <w:t xml:space="preserve">otale della </w:t>
      </w:r>
      <w:r w:rsidR="003D0845">
        <w:rPr>
          <w:rFonts w:cs="Arial"/>
          <w:color w:val="000000"/>
          <w:lang w:val="it-IT"/>
        </w:rPr>
        <w:t>P</w:t>
      </w:r>
      <w:r w:rsidRPr="003B28CF">
        <w:rPr>
          <w:rFonts w:cs="Arial"/>
          <w:color w:val="000000"/>
          <w:lang w:val="it-IT"/>
        </w:rPr>
        <w:t xml:space="preserve">roprietà </w:t>
      </w:r>
      <w:r w:rsidR="004F382A" w:rsidRPr="003B28CF">
        <w:rPr>
          <w:rFonts w:cs="Arial"/>
          <w:color w:val="000000"/>
          <w:lang w:val="it-IT"/>
        </w:rPr>
        <w:t>(TCO)</w:t>
      </w:r>
      <w:r w:rsidR="0037748B">
        <w:rPr>
          <w:rFonts w:cs="Arial"/>
          <w:color w:val="000000"/>
          <w:lang w:val="it-IT"/>
        </w:rPr>
        <w:t xml:space="preserve">. Essi infatti desiderano </w:t>
      </w:r>
      <w:r>
        <w:rPr>
          <w:rFonts w:cs="Arial"/>
          <w:color w:val="000000"/>
          <w:lang w:val="it-IT"/>
        </w:rPr>
        <w:t xml:space="preserve">avere </w:t>
      </w:r>
      <w:r w:rsidR="00F6770B">
        <w:rPr>
          <w:rFonts w:cs="Arial"/>
          <w:color w:val="000000"/>
          <w:lang w:val="it-IT"/>
        </w:rPr>
        <w:t xml:space="preserve">un </w:t>
      </w:r>
      <w:r>
        <w:rPr>
          <w:rFonts w:cs="Arial"/>
          <w:color w:val="000000"/>
          <w:lang w:val="it-IT"/>
        </w:rPr>
        <w:t xml:space="preserve">quadro generale più ampio </w:t>
      </w:r>
      <w:r w:rsidR="00F6770B">
        <w:rPr>
          <w:rFonts w:cs="Arial"/>
          <w:color w:val="000000"/>
          <w:lang w:val="it-IT"/>
        </w:rPr>
        <w:t xml:space="preserve">dell’acquisto, che </w:t>
      </w:r>
      <w:r>
        <w:rPr>
          <w:rFonts w:cs="Arial"/>
          <w:color w:val="000000"/>
          <w:lang w:val="it-IT"/>
        </w:rPr>
        <w:t>ten</w:t>
      </w:r>
      <w:r w:rsidR="00F6770B">
        <w:rPr>
          <w:rFonts w:cs="Arial"/>
          <w:color w:val="000000"/>
          <w:lang w:val="it-IT"/>
        </w:rPr>
        <w:t>ga</w:t>
      </w:r>
      <w:r>
        <w:rPr>
          <w:rFonts w:cs="Arial"/>
          <w:color w:val="000000"/>
          <w:lang w:val="it-IT"/>
        </w:rPr>
        <w:t xml:space="preserve"> in considerazione anche i costi operativi</w:t>
      </w:r>
      <w:r w:rsidR="004F382A" w:rsidRPr="003B28CF">
        <w:rPr>
          <w:rFonts w:cs="Arial"/>
          <w:color w:val="000000"/>
          <w:lang w:val="it-IT"/>
        </w:rPr>
        <w:t xml:space="preserve">. </w:t>
      </w:r>
      <w:r w:rsidR="00F6770B">
        <w:rPr>
          <w:rFonts w:cs="Arial"/>
          <w:color w:val="000000"/>
          <w:lang w:val="it-IT"/>
        </w:rPr>
        <w:t xml:space="preserve">Perciò, d’ora in poi </w:t>
      </w:r>
      <w:r w:rsidR="004F382A" w:rsidRPr="003B28CF">
        <w:rPr>
          <w:rFonts w:cs="Arial"/>
          <w:color w:val="000000"/>
          <w:lang w:val="it-IT"/>
        </w:rPr>
        <w:t xml:space="preserve">CLAAS </w:t>
      </w:r>
      <w:r w:rsidR="00F6770B">
        <w:rPr>
          <w:rFonts w:cs="Arial"/>
          <w:color w:val="000000"/>
          <w:lang w:val="it-IT"/>
        </w:rPr>
        <w:t xml:space="preserve">estende i pacchetti </w:t>
      </w:r>
      <w:r w:rsidR="004F382A" w:rsidRPr="003B28CF">
        <w:rPr>
          <w:rFonts w:cs="Arial"/>
          <w:color w:val="000000"/>
          <w:lang w:val="it-IT"/>
        </w:rPr>
        <w:t>MAXI CARE Plus</w:t>
      </w:r>
      <w:r w:rsidR="00F6770B">
        <w:rPr>
          <w:rFonts w:cs="Arial"/>
          <w:color w:val="000000"/>
          <w:lang w:val="it-IT"/>
        </w:rPr>
        <w:t xml:space="preserve"> anche ai trattori</w:t>
      </w:r>
      <w:r w:rsidR="0037748B">
        <w:rPr>
          <w:rFonts w:cs="Arial"/>
          <w:color w:val="000000"/>
          <w:lang w:val="it-IT"/>
        </w:rPr>
        <w:t xml:space="preserve"> del</w:t>
      </w:r>
      <w:r w:rsidR="00F6770B">
        <w:rPr>
          <w:rFonts w:cs="Arial"/>
          <w:color w:val="000000"/>
          <w:lang w:val="it-IT"/>
        </w:rPr>
        <w:t xml:space="preserve">la serie </w:t>
      </w:r>
      <w:r w:rsidR="004F382A" w:rsidRPr="003B28CF">
        <w:rPr>
          <w:rFonts w:cs="Arial"/>
          <w:color w:val="000000"/>
          <w:lang w:val="it-IT"/>
        </w:rPr>
        <w:t xml:space="preserve">ARION 400/500/600, AXION 800/900/900TT </w:t>
      </w:r>
      <w:r w:rsidR="00F6770B">
        <w:rPr>
          <w:rFonts w:cs="Arial"/>
          <w:color w:val="000000"/>
          <w:lang w:val="it-IT"/>
        </w:rPr>
        <w:t xml:space="preserve">nonché XERION </w:t>
      </w:r>
      <w:r w:rsidR="00DF39AE">
        <w:rPr>
          <w:rFonts w:cs="Arial"/>
          <w:color w:val="000000"/>
          <w:lang w:val="it-IT"/>
        </w:rPr>
        <w:t xml:space="preserve">avente </w:t>
      </w:r>
      <w:r w:rsidR="00F6770B">
        <w:rPr>
          <w:rFonts w:cs="Arial"/>
          <w:color w:val="000000"/>
          <w:lang w:val="it-IT"/>
        </w:rPr>
        <w:t>una potenza massima compresa fra i 1</w:t>
      </w:r>
      <w:r w:rsidR="004F382A" w:rsidRPr="003B28CF">
        <w:rPr>
          <w:rFonts w:cs="Arial"/>
          <w:color w:val="000000"/>
          <w:lang w:val="it-IT"/>
        </w:rPr>
        <w:t xml:space="preserve">25 </w:t>
      </w:r>
      <w:r w:rsidR="00F6770B">
        <w:rPr>
          <w:rFonts w:cs="Arial"/>
          <w:color w:val="000000"/>
          <w:lang w:val="it-IT"/>
        </w:rPr>
        <w:t>e</w:t>
      </w:r>
      <w:r w:rsidR="004F382A" w:rsidRPr="003B28CF">
        <w:rPr>
          <w:rFonts w:cs="Arial"/>
          <w:color w:val="000000"/>
          <w:lang w:val="it-IT"/>
        </w:rPr>
        <w:t xml:space="preserve"> 534 </w:t>
      </w:r>
      <w:r w:rsidR="00F6770B">
        <w:rPr>
          <w:rFonts w:cs="Arial"/>
          <w:color w:val="000000"/>
          <w:lang w:val="it-IT"/>
        </w:rPr>
        <w:t xml:space="preserve">cv. </w:t>
      </w:r>
      <w:r w:rsidR="004F382A" w:rsidRPr="003B28CF">
        <w:rPr>
          <w:rFonts w:cs="Arial"/>
          <w:color w:val="000000"/>
          <w:lang w:val="it-IT"/>
        </w:rPr>
        <w:t xml:space="preserve"> MAXI CARE Plus combin</w:t>
      </w:r>
      <w:r w:rsidR="00B172C8">
        <w:rPr>
          <w:rFonts w:cs="Arial"/>
          <w:color w:val="000000"/>
          <w:lang w:val="it-IT"/>
        </w:rPr>
        <w:t xml:space="preserve">ala garanzia estesa </w:t>
      </w:r>
      <w:r w:rsidR="004F382A" w:rsidRPr="003B28CF">
        <w:rPr>
          <w:rFonts w:cs="Arial"/>
          <w:color w:val="000000"/>
          <w:lang w:val="it-IT"/>
        </w:rPr>
        <w:t>MAXI CARE Protect</w:t>
      </w:r>
      <w:r w:rsidR="00B172C8">
        <w:rPr>
          <w:rFonts w:cs="Arial"/>
          <w:color w:val="000000"/>
          <w:lang w:val="it-IT"/>
        </w:rPr>
        <w:t xml:space="preserve">e il pacchetto manutenzione </w:t>
      </w:r>
      <w:r w:rsidR="004F382A" w:rsidRPr="003B28CF">
        <w:rPr>
          <w:rFonts w:cs="Arial"/>
          <w:color w:val="000000"/>
          <w:lang w:val="it-IT"/>
        </w:rPr>
        <w:t xml:space="preserve">MAXI CARE </w:t>
      </w:r>
      <w:r w:rsidR="00B172C8">
        <w:rPr>
          <w:rFonts w:cs="Arial"/>
          <w:color w:val="000000"/>
          <w:lang w:val="it-IT"/>
        </w:rPr>
        <w:t xml:space="preserve">ad un prezzo davvero </w:t>
      </w:r>
      <w:r w:rsidR="00DF39AE">
        <w:rPr>
          <w:rFonts w:cs="Arial"/>
          <w:color w:val="000000"/>
          <w:lang w:val="it-IT"/>
        </w:rPr>
        <w:t>interessante</w:t>
      </w:r>
      <w:r w:rsidR="00B172C8">
        <w:rPr>
          <w:rFonts w:cs="Arial"/>
          <w:color w:val="000000"/>
          <w:lang w:val="it-IT"/>
        </w:rPr>
        <w:t>.</w:t>
      </w:r>
    </w:p>
    <w:p w:rsidR="008B3FEC" w:rsidRPr="003B28CF" w:rsidRDefault="008B3FEC" w:rsidP="00AF12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</w:p>
    <w:p w:rsidR="007F0360" w:rsidRDefault="00F030F4" w:rsidP="00AF1202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9D53FC">
        <w:rPr>
          <w:b/>
          <w:lang w:val="it-IT"/>
        </w:rPr>
        <w:t>MAXI CARE Protect</w:t>
      </w:r>
      <w:r w:rsidR="009D53FC">
        <w:rPr>
          <w:lang w:val="it-IT"/>
        </w:rPr>
        <w:t xml:space="preserve">riguarda l’estensione della Garanzia del produttore </w:t>
      </w:r>
      <w:r w:rsidR="00F637D7">
        <w:rPr>
          <w:lang w:val="it-IT"/>
        </w:rPr>
        <w:t xml:space="preserve">fino a </w:t>
      </w:r>
      <w:bookmarkStart w:id="0" w:name="_GoBack"/>
      <w:bookmarkEnd w:id="0"/>
      <w:r w:rsidR="009D53FC">
        <w:rPr>
          <w:lang w:val="it-IT"/>
        </w:rPr>
        <w:t xml:space="preserve">8 anni e 8000 ore di esercizio. I </w:t>
      </w:r>
      <w:r w:rsidR="007F0360">
        <w:rPr>
          <w:lang w:val="it-IT"/>
        </w:rPr>
        <w:t xml:space="preserve">clienti possono </w:t>
      </w:r>
      <w:r w:rsidR="004F0E3F">
        <w:rPr>
          <w:lang w:val="it-IT"/>
        </w:rPr>
        <w:t>versare</w:t>
      </w:r>
      <w:r w:rsidR="007F0360">
        <w:rPr>
          <w:lang w:val="it-IT"/>
        </w:rPr>
        <w:t xml:space="preserve"> una franchigia </w:t>
      </w:r>
      <w:r w:rsidR="0001129F">
        <w:rPr>
          <w:lang w:val="it-IT"/>
        </w:rPr>
        <w:t xml:space="preserve">compresa fra </w:t>
      </w:r>
      <w:r w:rsidR="007F0360">
        <w:rPr>
          <w:lang w:val="it-IT"/>
        </w:rPr>
        <w:t>150 e 1000 euro, in base alle singole esigenze e necessità.</w:t>
      </w:r>
    </w:p>
    <w:p w:rsidR="00AF1202" w:rsidRPr="00973C20" w:rsidRDefault="007F0360" w:rsidP="00AF1202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Sono coperti tutti pezzi </w:t>
      </w:r>
      <w:r w:rsidR="0001129F">
        <w:rPr>
          <w:lang w:val="it-IT"/>
        </w:rPr>
        <w:t>di ricambio CLAAS ORI</w:t>
      </w:r>
      <w:r w:rsidR="004B5056">
        <w:rPr>
          <w:lang w:val="it-IT"/>
        </w:rPr>
        <w:t xml:space="preserve">GINAL, combustibili e lubrificanti </w:t>
      </w:r>
      <w:r w:rsidR="0001129F" w:rsidRPr="00973C20">
        <w:rPr>
          <w:lang w:val="it-IT"/>
        </w:rPr>
        <w:t xml:space="preserve">necessari per la riparazione. </w:t>
      </w:r>
    </w:p>
    <w:p w:rsidR="004826EC" w:rsidRPr="003B28CF" w:rsidRDefault="00AF1202" w:rsidP="00AF12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4F0E3F">
        <w:rPr>
          <w:rFonts w:cs="Arial"/>
          <w:b/>
          <w:color w:val="000000"/>
          <w:lang w:val="it-IT"/>
        </w:rPr>
        <w:t>MAXI CARE Maintenance</w:t>
      </w:r>
      <w:r w:rsidR="004A2180">
        <w:rPr>
          <w:rFonts w:cs="Arial"/>
          <w:color w:val="000000"/>
          <w:lang w:val="it-IT"/>
        </w:rPr>
        <w:t>copre tutti i lavori di manutenzioneeseguiti d</w:t>
      </w:r>
      <w:r w:rsidR="0037748B">
        <w:rPr>
          <w:rFonts w:cs="Arial"/>
          <w:color w:val="000000"/>
          <w:lang w:val="it-IT"/>
        </w:rPr>
        <w:t>a un concessionario autorizzato</w:t>
      </w:r>
      <w:r w:rsidRPr="003B28CF">
        <w:rPr>
          <w:rFonts w:cs="Arial"/>
          <w:color w:val="000000"/>
          <w:lang w:val="it-IT"/>
        </w:rPr>
        <w:t xml:space="preserve"> CLAAS </w:t>
      </w:r>
      <w:r w:rsidR="004F0E3F">
        <w:rPr>
          <w:rFonts w:cs="Arial"/>
          <w:color w:val="000000"/>
          <w:lang w:val="it-IT"/>
        </w:rPr>
        <w:t xml:space="preserve">previo </w:t>
      </w:r>
      <w:r w:rsidR="004A2180">
        <w:rPr>
          <w:rFonts w:cs="Arial"/>
          <w:color w:val="000000"/>
          <w:lang w:val="it-IT"/>
        </w:rPr>
        <w:t>utilizz</w:t>
      </w:r>
      <w:r w:rsidR="004F0E3F">
        <w:rPr>
          <w:rFonts w:cs="Arial"/>
          <w:color w:val="000000"/>
          <w:lang w:val="it-IT"/>
        </w:rPr>
        <w:t xml:space="preserve">o di </w:t>
      </w:r>
      <w:r w:rsidR="004A2180">
        <w:rPr>
          <w:rFonts w:cs="Arial"/>
          <w:color w:val="000000"/>
          <w:lang w:val="it-IT"/>
        </w:rPr>
        <w:t xml:space="preserve">ricambi originali e </w:t>
      </w:r>
      <w:r w:rsidR="004B5056">
        <w:rPr>
          <w:rFonts w:cs="Arial"/>
          <w:color w:val="000000"/>
          <w:lang w:val="it-IT"/>
        </w:rPr>
        <w:t>combustibili</w:t>
      </w:r>
      <w:r w:rsidRPr="003B28CF">
        <w:rPr>
          <w:rFonts w:cs="Arial"/>
          <w:color w:val="000000"/>
          <w:lang w:val="it-IT"/>
        </w:rPr>
        <w:t xml:space="preserve">. </w:t>
      </w:r>
      <w:r w:rsidR="004A2180">
        <w:rPr>
          <w:rFonts w:cs="Arial"/>
          <w:color w:val="000000"/>
          <w:lang w:val="it-IT"/>
        </w:rPr>
        <w:t xml:space="preserve">Il contratto di manutenzionegarantisce la massima trasparenza sui costi, </w:t>
      </w:r>
      <w:r w:rsidR="00CF6BBF">
        <w:rPr>
          <w:rFonts w:cs="Arial"/>
          <w:color w:val="000000"/>
          <w:lang w:val="it-IT"/>
        </w:rPr>
        <w:t xml:space="preserve">un livello eccellente di assistenza e un maggiore valore di </w:t>
      </w:r>
      <w:r w:rsidR="00790AFD">
        <w:rPr>
          <w:rFonts w:cs="Arial"/>
          <w:color w:val="000000"/>
          <w:lang w:val="it-IT"/>
        </w:rPr>
        <w:t>rivendita</w:t>
      </w:r>
      <w:r w:rsidRPr="003B28CF">
        <w:rPr>
          <w:rFonts w:cs="Arial"/>
          <w:color w:val="000000"/>
          <w:lang w:val="it-IT"/>
        </w:rPr>
        <w:t xml:space="preserve">. </w:t>
      </w:r>
      <w:r w:rsidR="0014086B">
        <w:rPr>
          <w:rFonts w:cs="Arial"/>
          <w:color w:val="000000"/>
          <w:lang w:val="it-IT"/>
        </w:rPr>
        <w:t xml:space="preserve">La protezione </w:t>
      </w:r>
      <w:r w:rsidR="004E214A">
        <w:rPr>
          <w:rFonts w:cs="Arial"/>
          <w:color w:val="000000"/>
          <w:lang w:val="it-IT"/>
        </w:rPr>
        <w:t>copre un</w:t>
      </w:r>
      <w:r w:rsidR="0014086B">
        <w:rPr>
          <w:rFonts w:cs="Arial"/>
          <w:color w:val="000000"/>
          <w:lang w:val="it-IT"/>
        </w:rPr>
        <w:t xml:space="preserve"> periodo </w:t>
      </w:r>
      <w:r w:rsidR="004E214A">
        <w:rPr>
          <w:rFonts w:cs="Arial"/>
          <w:color w:val="000000"/>
          <w:lang w:val="it-IT"/>
        </w:rPr>
        <w:t xml:space="preserve">di tempo massimo di 10 anni </w:t>
      </w:r>
      <w:r w:rsidR="0037748B">
        <w:rPr>
          <w:rFonts w:cs="Arial"/>
          <w:color w:val="000000"/>
          <w:lang w:val="it-IT"/>
        </w:rPr>
        <w:t>e</w:t>
      </w:r>
      <w:r w:rsidR="004F0E3F">
        <w:rPr>
          <w:rFonts w:cs="Arial"/>
          <w:color w:val="000000"/>
          <w:lang w:val="it-IT"/>
        </w:rPr>
        <w:t xml:space="preserve"> un </w:t>
      </w:r>
      <w:r w:rsidR="00075805">
        <w:rPr>
          <w:rFonts w:cs="Arial"/>
          <w:color w:val="000000"/>
          <w:lang w:val="it-IT"/>
        </w:rPr>
        <w:t>numero di ore di esercizio da</w:t>
      </w:r>
      <w:r w:rsidRPr="003B28CF">
        <w:rPr>
          <w:rFonts w:cs="Arial"/>
          <w:color w:val="000000"/>
          <w:lang w:val="it-IT"/>
        </w:rPr>
        <w:t xml:space="preserve">150 </w:t>
      </w:r>
      <w:r w:rsidR="00075805">
        <w:rPr>
          <w:rFonts w:cs="Arial"/>
          <w:color w:val="000000"/>
          <w:lang w:val="it-IT"/>
        </w:rPr>
        <w:t>a 1750</w:t>
      </w:r>
      <w:r w:rsidR="004F0E3F">
        <w:rPr>
          <w:rFonts w:cs="Arial"/>
          <w:color w:val="000000"/>
          <w:lang w:val="it-IT"/>
        </w:rPr>
        <w:t>.</w:t>
      </w:r>
    </w:p>
    <w:p w:rsidR="00150D02" w:rsidRPr="003B28CF" w:rsidRDefault="00150D02" w:rsidP="00AF12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</w:p>
    <w:p w:rsidR="004F382A" w:rsidRPr="003B28CF" w:rsidRDefault="004E214A" w:rsidP="00A4755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L’offerta estesa </w:t>
      </w:r>
      <w:r w:rsidR="004826EC" w:rsidRPr="003B28CF">
        <w:rPr>
          <w:rFonts w:cs="Arial"/>
          <w:color w:val="000000"/>
          <w:lang w:val="it-IT"/>
        </w:rPr>
        <w:t xml:space="preserve">CLAAS MAXI CARE Plus </w:t>
      </w:r>
      <w:r>
        <w:rPr>
          <w:rFonts w:cs="Arial"/>
          <w:color w:val="000000"/>
          <w:lang w:val="it-IT"/>
        </w:rPr>
        <w:t>per i trattori</w:t>
      </w:r>
      <w:r w:rsidR="004826EC" w:rsidRPr="003B28CF">
        <w:rPr>
          <w:rFonts w:cs="Arial"/>
          <w:color w:val="000000"/>
          <w:lang w:val="it-IT"/>
        </w:rPr>
        <w:t xml:space="preserve"> ARION, AXION </w:t>
      </w:r>
      <w:r>
        <w:rPr>
          <w:rFonts w:cs="Arial"/>
          <w:color w:val="000000"/>
          <w:lang w:val="it-IT"/>
        </w:rPr>
        <w:t>e</w:t>
      </w:r>
      <w:r w:rsidR="004826EC" w:rsidRPr="003B28CF">
        <w:rPr>
          <w:rFonts w:cs="Arial"/>
          <w:color w:val="000000"/>
          <w:lang w:val="it-IT"/>
        </w:rPr>
        <w:t xml:space="preserve"> XERION </w:t>
      </w:r>
      <w:r>
        <w:rPr>
          <w:rFonts w:cs="Arial"/>
          <w:color w:val="000000"/>
          <w:lang w:val="it-IT"/>
        </w:rPr>
        <w:t>è valida a partire dal</w:t>
      </w:r>
      <w:r w:rsidR="004826EC" w:rsidRPr="003B28CF">
        <w:rPr>
          <w:rFonts w:cs="Arial"/>
          <w:color w:val="000000"/>
          <w:lang w:val="it-IT"/>
        </w:rPr>
        <w:t xml:space="preserve"> 1 April</w:t>
      </w:r>
      <w:r w:rsidR="0037748B">
        <w:rPr>
          <w:rFonts w:cs="Arial"/>
          <w:color w:val="000000"/>
          <w:lang w:val="it-IT"/>
        </w:rPr>
        <w:t>e</w:t>
      </w:r>
      <w:r w:rsidR="004826EC" w:rsidRPr="003B28CF">
        <w:rPr>
          <w:rFonts w:cs="Arial"/>
          <w:color w:val="000000"/>
          <w:lang w:val="it-IT"/>
        </w:rPr>
        <w:t xml:space="preserve"> 2021.</w:t>
      </w:r>
      <w:r>
        <w:rPr>
          <w:rStyle w:val="jlqj4b"/>
          <w:lang w:val="it-IT"/>
        </w:rPr>
        <w:t>Pe</w:t>
      </w:r>
      <w:r w:rsidR="007C0965" w:rsidRPr="003B28CF">
        <w:rPr>
          <w:rStyle w:val="jlqj4b"/>
          <w:lang w:val="it-IT"/>
        </w:rPr>
        <w:t xml:space="preserve">r </w:t>
      </w:r>
      <w:r>
        <w:rPr>
          <w:rStyle w:val="jlqj4b"/>
          <w:lang w:val="it-IT"/>
        </w:rPr>
        <w:t xml:space="preserve">quanto riguarda le mietitrebbie e trincia </w:t>
      </w:r>
      <w:r w:rsidR="007C0965" w:rsidRPr="003B28CF">
        <w:rPr>
          <w:rStyle w:val="jlqj4b"/>
          <w:lang w:val="it-IT"/>
        </w:rPr>
        <w:t>CLAAS,</w:t>
      </w:r>
      <w:r w:rsidR="008A5AEB">
        <w:rPr>
          <w:rStyle w:val="jlqj4b"/>
          <w:lang w:val="it-IT"/>
        </w:rPr>
        <w:t xml:space="preserve"> i</w:t>
      </w:r>
      <w:r w:rsidR="00A46242">
        <w:rPr>
          <w:rStyle w:val="jlqj4b"/>
          <w:lang w:val="it-IT"/>
        </w:rPr>
        <w:t>tempi</w:t>
      </w:r>
      <w:r>
        <w:rPr>
          <w:rStyle w:val="jlqj4b"/>
          <w:lang w:val="it-IT"/>
        </w:rPr>
        <w:t xml:space="preserve"> dell’offerta</w:t>
      </w:r>
      <w:r w:rsidR="003D0845">
        <w:rPr>
          <w:rStyle w:val="jlqj4b"/>
          <w:lang w:val="it-IT"/>
        </w:rPr>
        <w:t>restano fino a 5 anni e 5.</w:t>
      </w:r>
      <w:r w:rsidR="007C0965" w:rsidRPr="003B28CF">
        <w:rPr>
          <w:rStyle w:val="jlqj4b"/>
          <w:lang w:val="it-IT"/>
        </w:rPr>
        <w:t>000 o</w:t>
      </w:r>
      <w:r w:rsidR="003D0845">
        <w:rPr>
          <w:rStyle w:val="jlqj4b"/>
          <w:lang w:val="it-IT"/>
        </w:rPr>
        <w:t>re di lavoro</w:t>
      </w:r>
      <w:r w:rsidR="007C0965" w:rsidRPr="003B28CF">
        <w:rPr>
          <w:rStyle w:val="jlqj4b"/>
          <w:lang w:val="it-IT"/>
        </w:rPr>
        <w:t>.</w:t>
      </w:r>
    </w:p>
    <w:p w:rsidR="008B3FEC" w:rsidRPr="003B28CF" w:rsidRDefault="008B3FEC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/>
        </w:rPr>
      </w:pPr>
    </w:p>
    <w:p w:rsidR="00973C20" w:rsidRPr="00D77375" w:rsidRDefault="00973C20" w:rsidP="00973C2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 w:eastAsia="en-GB"/>
        </w:rPr>
      </w:pPr>
      <w:r>
        <w:rPr>
          <w:rFonts w:cs="Arial"/>
          <w:b/>
          <w:i/>
          <w:color w:val="000000"/>
          <w:lang w:val="it-IT" w:eastAsia="en-GB"/>
        </w:rPr>
        <w:t xml:space="preserve">Foto relative a questo comunicato stampa sono scaricabili qui </w:t>
      </w:r>
      <w:r w:rsidRPr="00D77375">
        <w:rPr>
          <w:rFonts w:cs="Arial"/>
          <w:b/>
          <w:i/>
          <w:color w:val="000000"/>
          <w:lang w:val="it-IT" w:eastAsia="en-GB"/>
        </w:rPr>
        <w:t>:</w:t>
      </w:r>
    </w:p>
    <w:p w:rsidR="00A46242" w:rsidRPr="00470A27" w:rsidRDefault="00981C0F" w:rsidP="00A46242">
      <w:pPr>
        <w:spacing w:line="360" w:lineRule="auto"/>
        <w:jc w:val="both"/>
        <w:rPr>
          <w:rFonts w:cs="Arial"/>
          <w:i/>
          <w:color w:val="000000"/>
          <w:lang w:val="en-GB"/>
        </w:rPr>
      </w:pPr>
      <w:hyperlink r:id="rId7" w:history="1">
        <w:r w:rsidR="00A46242" w:rsidRPr="00470A27">
          <w:rPr>
            <w:rStyle w:val="Collegamentoipertestuale"/>
            <w:rFonts w:cs="Arial"/>
            <w:i/>
            <w:iCs/>
            <w:lang w:val="en-GB"/>
          </w:rPr>
          <w:t>https://dam.claas.com/pinaccess/showpin.do?pinCode=NvM9sYW976Dx</w:t>
        </w:r>
      </w:hyperlink>
    </w:p>
    <w:p w:rsidR="00973C20" w:rsidRPr="00D77375" w:rsidRDefault="00973C20" w:rsidP="00973C20">
      <w:pPr>
        <w:autoSpaceDE w:val="0"/>
        <w:autoSpaceDN w:val="0"/>
        <w:adjustRightInd w:val="0"/>
        <w:spacing w:line="360" w:lineRule="auto"/>
        <w:rPr>
          <w:rFonts w:ascii="Helv" w:hAnsi="Helv" w:cs="Helv"/>
          <w:lang w:val="it-IT"/>
        </w:rPr>
      </w:pPr>
    </w:p>
    <w:p w:rsidR="00973C20" w:rsidRPr="00E63760" w:rsidRDefault="00973C20" w:rsidP="00973C20">
      <w:pPr>
        <w:spacing w:after="200" w:line="360" w:lineRule="auto"/>
        <w:contextualSpacing/>
        <w:rPr>
          <w:rFonts w:cs="Arial"/>
          <w:b/>
          <w:lang w:val="it-IT"/>
        </w:rPr>
      </w:pPr>
      <w:r w:rsidRPr="00E63760">
        <w:rPr>
          <w:rFonts w:cs="Arial"/>
          <w:b/>
          <w:lang w:val="it-IT"/>
        </w:rPr>
        <w:t>Nota per i giornalisti:</w:t>
      </w:r>
    </w:p>
    <w:p w:rsidR="00973C20" w:rsidRPr="00E63760" w:rsidRDefault="00973C20" w:rsidP="00973C20">
      <w:pPr>
        <w:spacing w:after="200" w:line="360" w:lineRule="auto"/>
        <w:contextualSpacing/>
        <w:rPr>
          <w:rFonts w:cs="Arial"/>
          <w:lang w:val="it-IT"/>
        </w:rPr>
      </w:pPr>
      <w:r w:rsidRPr="00E63760">
        <w:rPr>
          <w:rFonts w:cs="Arial"/>
          <w:lang w:val="it-IT"/>
        </w:rPr>
        <w:t>Trattasi di comunicato stampa internazionale. Gamma produttiva e caratteristiche possono variare in base al paese di riferimento. Nel dubbio, contattare la rete vendita CLAAS o importatore CLAAS del Vostro Paese.</w:t>
      </w:r>
    </w:p>
    <w:p w:rsidR="00973C20" w:rsidRPr="00E63760" w:rsidRDefault="00973C20" w:rsidP="00973C20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973C20" w:rsidRPr="00E63760" w:rsidRDefault="00973C20" w:rsidP="00973C20">
      <w:pPr>
        <w:spacing w:after="254" w:line="259" w:lineRule="auto"/>
        <w:rPr>
          <w:rFonts w:cs="Arial"/>
          <w:b/>
          <w:lang w:val="it-IT"/>
        </w:rPr>
      </w:pPr>
      <w:r w:rsidRPr="00E63760">
        <w:rPr>
          <w:rFonts w:cs="Arial"/>
          <w:b/>
          <w:lang w:val="it-IT"/>
        </w:rPr>
        <w:lastRenderedPageBreak/>
        <w:t xml:space="preserve">Archivio fotografico su claas.com </w:t>
      </w:r>
    </w:p>
    <w:p w:rsidR="00973C20" w:rsidRPr="00E63760" w:rsidRDefault="00973C20" w:rsidP="00973C20">
      <w:pPr>
        <w:spacing w:line="360" w:lineRule="auto"/>
        <w:ind w:left="-15"/>
        <w:jc w:val="both"/>
        <w:rPr>
          <w:rFonts w:cs="Arial"/>
          <w:lang w:val="it-IT"/>
        </w:rPr>
      </w:pPr>
      <w:r w:rsidRPr="00E63760">
        <w:rPr>
          <w:rFonts w:cs="Arial"/>
          <w:lang w:val="it-IT"/>
        </w:rPr>
        <w:t>Visitate il nostro archivio fotografico online. Innumerevoli foto sono disponibili gratuitamente a scopo giornalistico. Visitate il sito: www.claas-group.com &gt; Archivio fotografico.</w:t>
      </w:r>
    </w:p>
    <w:p w:rsidR="00973C20" w:rsidRPr="00E63760" w:rsidRDefault="00973C20" w:rsidP="00973C20">
      <w:pPr>
        <w:spacing w:line="360" w:lineRule="auto"/>
        <w:ind w:left="-15"/>
        <w:jc w:val="both"/>
        <w:rPr>
          <w:rFonts w:cs="Arial"/>
          <w:lang w:val="it-IT"/>
        </w:rPr>
      </w:pPr>
    </w:p>
    <w:p w:rsidR="00973C20" w:rsidRPr="00546945" w:rsidRDefault="00973C20" w:rsidP="00973C20">
      <w:pPr>
        <w:spacing w:line="360" w:lineRule="auto"/>
        <w:jc w:val="both"/>
        <w:rPr>
          <w:rFonts w:cs="Arial"/>
          <w:b/>
          <w:lang w:val="it-IT"/>
        </w:rPr>
      </w:pPr>
      <w:r w:rsidRPr="00546945">
        <w:rPr>
          <w:rFonts w:cs="Arial"/>
          <w:b/>
          <w:lang w:val="it-IT"/>
        </w:rPr>
        <w:t>Note sulla CLAAS</w:t>
      </w:r>
    </w:p>
    <w:p w:rsidR="009646CA" w:rsidRPr="00973C20" w:rsidRDefault="00973C20" w:rsidP="00A47550">
      <w:pPr>
        <w:spacing w:line="360" w:lineRule="auto"/>
        <w:jc w:val="both"/>
        <w:rPr>
          <w:rFonts w:cs="Arial"/>
          <w:lang w:val="it-IT"/>
        </w:rPr>
      </w:pPr>
      <w:r w:rsidRPr="00546945">
        <w:rPr>
          <w:rFonts w:cs="Arial"/>
          <w:lang w:val="it-IT"/>
        </w:rPr>
        <w:t>CLAAS è un’</w:t>
      </w:r>
      <w:r>
        <w:rPr>
          <w:rFonts w:cs="Arial"/>
          <w:lang w:val="it-IT"/>
        </w:rPr>
        <w:t>A</w:t>
      </w:r>
      <w:r w:rsidRPr="00546945">
        <w:rPr>
          <w:rFonts w:cs="Arial"/>
          <w:lang w:val="it-IT"/>
        </w:rPr>
        <w:t xml:space="preserve">zienda famigliare fondata nel 1913 </w:t>
      </w:r>
      <w:r>
        <w:rPr>
          <w:rFonts w:cs="Arial"/>
          <w:lang w:val="it-IT"/>
        </w:rPr>
        <w:t>operante</w:t>
      </w:r>
      <w:r w:rsidRPr="00546945">
        <w:rPr>
          <w:rFonts w:cs="Arial"/>
          <w:lang w:val="it-IT"/>
        </w:rPr>
        <w:t xml:space="preserve"> nel settore della tecnica agraria. L’Azienda, con sede</w:t>
      </w:r>
      <w:r>
        <w:rPr>
          <w:rFonts w:cs="Arial"/>
          <w:lang w:val="it-IT"/>
        </w:rPr>
        <w:t xml:space="preserve"> centrale</w:t>
      </w:r>
      <w:r w:rsidRPr="00546945">
        <w:rPr>
          <w:rFonts w:cs="Arial"/>
          <w:lang w:val="it-IT"/>
        </w:rPr>
        <w:t xml:space="preserve"> in Germania ad Harsewinkel (Vestfalia), è il principale costruttore </w:t>
      </w:r>
      <w:r>
        <w:rPr>
          <w:rFonts w:cs="Arial"/>
          <w:lang w:val="it-IT"/>
        </w:rPr>
        <w:t>E</w:t>
      </w:r>
      <w:r w:rsidRPr="00546945">
        <w:rPr>
          <w:rFonts w:cs="Arial"/>
          <w:lang w:val="it-IT"/>
        </w:rPr>
        <w:t xml:space="preserve">uropeo di macchine per la raccolta ed in particolare di mietitrebbie. CLAAS detiene la leadership mondiale </w:t>
      </w:r>
      <w:r>
        <w:rPr>
          <w:rFonts w:cs="Arial"/>
          <w:lang w:val="it-IT"/>
        </w:rPr>
        <w:t xml:space="preserve">anche </w:t>
      </w:r>
      <w:r w:rsidRPr="00546945">
        <w:rPr>
          <w:rFonts w:cs="Arial"/>
          <w:lang w:val="it-IT"/>
        </w:rPr>
        <w:t xml:space="preserve">grazie a un grande prodotto: le trincia raccoglitrici semoventi JAGUAR e i carri auto caricanti. Anche con i trattori, come pure per le presse raccoglitrici e le macchine per la fienagione, CLAAS occupa una posizione </w:t>
      </w:r>
      <w:r>
        <w:rPr>
          <w:rFonts w:cs="Arial"/>
          <w:lang w:val="it-IT"/>
        </w:rPr>
        <w:t>leader</w:t>
      </w:r>
      <w:r w:rsidRPr="00546945">
        <w:rPr>
          <w:rFonts w:cs="Arial"/>
          <w:lang w:val="it-IT"/>
        </w:rPr>
        <w:t xml:space="preserve"> nella meccanizzazione agricola mondiale. L’offerta dei prodotti CLAAS include anche prodotti e sistemi informatici ad elevata tecnologia per una sempre più efficiente tecnica agraria. CLAAS occupa nel mondo </w:t>
      </w:r>
      <w:r>
        <w:rPr>
          <w:rFonts w:cs="Arial"/>
          <w:lang w:val="it-IT"/>
        </w:rPr>
        <w:t>oltre</w:t>
      </w:r>
      <w:r w:rsidRPr="00546945">
        <w:rPr>
          <w:rFonts w:cs="Arial"/>
          <w:lang w:val="it-IT"/>
        </w:rPr>
        <w:t xml:space="preserve"> 11.400 dipendenti e, nell’</w:t>
      </w:r>
      <w:r>
        <w:rPr>
          <w:rFonts w:cs="Arial"/>
          <w:lang w:val="it-IT"/>
        </w:rPr>
        <w:t>anno</w:t>
      </w:r>
      <w:r w:rsidRPr="00546945">
        <w:rPr>
          <w:rFonts w:cs="Arial"/>
          <w:lang w:val="it-IT"/>
        </w:rPr>
        <w:t xml:space="preserve"> commerciale 2020, ha raggiunto il </w:t>
      </w:r>
      <w:r>
        <w:rPr>
          <w:rFonts w:cs="Arial"/>
          <w:lang w:val="it-IT"/>
        </w:rPr>
        <w:t>f</w:t>
      </w:r>
      <w:r w:rsidRPr="00546945">
        <w:rPr>
          <w:rFonts w:cs="Arial"/>
          <w:lang w:val="it-IT"/>
        </w:rPr>
        <w:t xml:space="preserve">atturato di </w:t>
      </w:r>
      <w:r>
        <w:rPr>
          <w:rFonts w:cs="Arial"/>
          <w:lang w:val="it-IT"/>
        </w:rPr>
        <w:t>ben 4.04 miliardi di Euro</w:t>
      </w:r>
      <w:r w:rsidR="00DE3DD8" w:rsidRPr="00470A27">
        <w:rPr>
          <w:rFonts w:cs="Arial"/>
          <w:lang w:val="en-GB"/>
        </w:rPr>
        <w:t>.</w:t>
      </w:r>
    </w:p>
    <w:sectPr w:rsidR="009646CA" w:rsidRPr="00973C20" w:rsidSect="00981C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418" w:bottom="1134" w:left="1418" w:header="851" w:footer="561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CC9372" w16cid:durableId="2405BD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76" w:rsidRDefault="002B2676">
      <w:r>
        <w:separator/>
      </w:r>
    </w:p>
  </w:endnote>
  <w:endnote w:type="continuationSeparator" w:id="1">
    <w:p w:rsidR="002B2676" w:rsidRDefault="002B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981C0F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-6.35pt;margin-top:6pt;width:513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<v:textbox>
            <w:txbxContent>
              <w:p w:rsidR="009646CA" w:rsidRDefault="009646CA">
                <w:pPr>
                  <w:rPr>
                    <w:rFonts w:cs="Arial"/>
                    <w:sz w:val="12"/>
                  </w:rPr>
                </w:pPr>
              </w:p>
              <w:p w:rsidR="009646CA" w:rsidRDefault="009646CA">
                <w:pPr>
                  <w:rPr>
                    <w:rFonts w:cs="Arial"/>
                    <w:sz w:val="12"/>
                  </w:rPr>
                </w:pPr>
              </w:p>
              <w:p w:rsidR="009646CA" w:rsidRDefault="009646CA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9646CA">
    <w:pPr>
      <w:pStyle w:val="Titolo1"/>
    </w:pPr>
  </w:p>
  <w:p w:rsidR="009646CA" w:rsidRDefault="009646CA">
    <w:pPr>
      <w:pStyle w:val="Titolo1"/>
    </w:pPr>
  </w:p>
  <w:p w:rsidR="009646CA" w:rsidRPr="00D2131C" w:rsidRDefault="009646CA" w:rsidP="00E566CD">
    <w:pPr>
      <w:pStyle w:val="Titolo1"/>
      <w:rPr>
        <w:b w:val="0"/>
        <w:sz w:val="16"/>
        <w:szCs w:val="16"/>
        <w:lang w:val="en-US"/>
      </w:rPr>
    </w:pPr>
    <w:r>
      <w:rPr>
        <w:b w:val="0"/>
        <w:sz w:val="16"/>
        <w:szCs w:val="16"/>
        <w:lang/>
      </w:rPr>
      <w:t>CLAAS Group, Corporate Communications</w:t>
    </w:r>
  </w:p>
  <w:p w:rsidR="00E566CD" w:rsidRPr="00D2131C" w:rsidRDefault="0004669E">
    <w:pPr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/>
      </w:rPr>
      <w:t>Mühlenwinkel 1, 33428 Harsewinkel, Germany</w:t>
    </w:r>
  </w:p>
  <w:p w:rsidR="009646CA" w:rsidRPr="00D2131C" w:rsidRDefault="00981C0F">
    <w:pPr>
      <w:rPr>
        <w:rFonts w:cs="Arial"/>
        <w:sz w:val="16"/>
        <w:szCs w:val="16"/>
        <w:lang w:val="en-US"/>
      </w:rPr>
    </w:pPr>
    <w:r>
      <w:rPr>
        <w:rFonts w:cs="Arial"/>
        <w:noProof/>
        <w:sz w:val="16"/>
        <w:szCs w:val="16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4337" type="#_x0000_t202" style="position:absolute;margin-left:383.6pt;margin-top:5.25pt;width:99.7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<v:textbox>
            <w:txbxContent>
              <w:p w:rsidR="000C39AB" w:rsidRDefault="000C39AB" w:rsidP="000C39AB">
                <w:pPr>
                  <w:jc w:val="right"/>
                </w:pPr>
                <w:r>
                  <w:rPr>
                    <w:rFonts w:cs="Arial"/>
                    <w:sz w:val="16"/>
                    <w:szCs w:val="16"/>
                    <w:lang/>
                  </w:rPr>
                  <w:t xml:space="preserve">Ensuring a better </w:t>
                </w:r>
                <w:r>
                  <w:rPr>
                    <w:rFonts w:cs="Arial"/>
                    <w:b/>
                    <w:bCs/>
                    <w:sz w:val="16"/>
                    <w:szCs w:val="16"/>
                    <w:lang/>
                  </w:rPr>
                  <w:t>harvest</w:t>
                </w:r>
                <w:r>
                  <w:rPr>
                    <w:rFonts w:cs="Arial"/>
                    <w:sz w:val="16"/>
                    <w:szCs w:val="16"/>
                    <w:lang/>
                  </w:rPr>
                  <w:t>.</w:t>
                </w:r>
              </w:p>
            </w:txbxContent>
          </v:textbox>
        </v:shape>
      </w:pict>
    </w:r>
    <w:r w:rsidR="00F0667F">
      <w:rPr>
        <w:rFonts w:cs="Arial"/>
        <w:sz w:val="16"/>
        <w:szCs w:val="16"/>
        <w:lang/>
      </w:rPr>
      <w:t>Tel: +49 5247 12-1743, Fax: +49 5247 12-1751</w:t>
    </w:r>
  </w:p>
  <w:p w:rsidR="009646CA" w:rsidRPr="00D2131C" w:rsidRDefault="009646CA">
    <w:pPr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/>
      </w:rPr>
      <w:t xml:space="preserve">Email: </w:t>
    </w:r>
    <w:hyperlink r:id="rId1" w:history="1">
      <w:r>
        <w:rPr>
          <w:rStyle w:val="Collegamentoipertestuale"/>
          <w:rFonts w:cs="Arial"/>
          <w:color w:val="auto"/>
          <w:sz w:val="16"/>
          <w:szCs w:val="16"/>
          <w:u w:val="none"/>
          <w:lang/>
        </w:rPr>
        <w:t>pr@claas.com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76" w:rsidRDefault="002B2676">
      <w:r>
        <w:separator/>
      </w:r>
    </w:p>
  </w:footnote>
  <w:footnote w:type="continuationSeparator" w:id="1">
    <w:p w:rsidR="002B2676" w:rsidRDefault="002B2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9646CA">
    <w:pPr>
      <w:pStyle w:val="Intestazione"/>
      <w:rPr>
        <w:b/>
        <w:sz w:val="24"/>
      </w:rPr>
    </w:pPr>
  </w:p>
  <w:p w:rsidR="009646CA" w:rsidRDefault="009646CA">
    <w:pPr>
      <w:pStyle w:val="Intestazione"/>
      <w:rPr>
        <w:b/>
      </w:rPr>
    </w:pPr>
  </w:p>
  <w:p w:rsidR="009646CA" w:rsidRDefault="009646CA">
    <w:pPr>
      <w:pStyle w:val="Intestazione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A" w:rsidRDefault="009646CA">
    <w:pPr>
      <w:pStyle w:val="Intestazione"/>
      <w:rPr>
        <w:b/>
        <w:sz w:val="24"/>
      </w:rPr>
    </w:pPr>
  </w:p>
  <w:p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46CA" w:rsidRPr="00D51DBF" w:rsidRDefault="00973C20" w:rsidP="000C39AB">
    <w:pPr>
      <w:pStyle w:val="Intestazione"/>
      <w:tabs>
        <w:tab w:val="clear" w:pos="4536"/>
        <w:tab w:val="clear" w:pos="9072"/>
        <w:tab w:val="right" w:pos="9070"/>
      </w:tabs>
    </w:pPr>
    <w:r>
      <w:rPr>
        <w:sz w:val="24"/>
        <w:lang/>
      </w:rPr>
      <w:t>Comunicatostampa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566CD"/>
    <w:rsid w:val="0001129F"/>
    <w:rsid w:val="00040B4D"/>
    <w:rsid w:val="0004669E"/>
    <w:rsid w:val="00075805"/>
    <w:rsid w:val="000A2BF5"/>
    <w:rsid w:val="000B26C7"/>
    <w:rsid w:val="000C39AB"/>
    <w:rsid w:val="000C5869"/>
    <w:rsid w:val="0014086B"/>
    <w:rsid w:val="00150D02"/>
    <w:rsid w:val="00213285"/>
    <w:rsid w:val="00260818"/>
    <w:rsid w:val="002B2676"/>
    <w:rsid w:val="002D604F"/>
    <w:rsid w:val="0035240D"/>
    <w:rsid w:val="0037130B"/>
    <w:rsid w:val="0037748B"/>
    <w:rsid w:val="003B28CF"/>
    <w:rsid w:val="003D0845"/>
    <w:rsid w:val="00462A66"/>
    <w:rsid w:val="00470A27"/>
    <w:rsid w:val="004748E5"/>
    <w:rsid w:val="004826EC"/>
    <w:rsid w:val="004A2180"/>
    <w:rsid w:val="004B5056"/>
    <w:rsid w:val="004E214A"/>
    <w:rsid w:val="004F0E3F"/>
    <w:rsid w:val="004F382A"/>
    <w:rsid w:val="00502CD3"/>
    <w:rsid w:val="005416DB"/>
    <w:rsid w:val="005929EE"/>
    <w:rsid w:val="005C5FB8"/>
    <w:rsid w:val="005E5FFF"/>
    <w:rsid w:val="00600FAF"/>
    <w:rsid w:val="00602D51"/>
    <w:rsid w:val="006065D0"/>
    <w:rsid w:val="00731CFD"/>
    <w:rsid w:val="00770AE6"/>
    <w:rsid w:val="00790AFD"/>
    <w:rsid w:val="00797B22"/>
    <w:rsid w:val="007A29D1"/>
    <w:rsid w:val="007C0965"/>
    <w:rsid w:val="007C4A7F"/>
    <w:rsid w:val="007D481D"/>
    <w:rsid w:val="007D7D23"/>
    <w:rsid w:val="007F0360"/>
    <w:rsid w:val="0081795F"/>
    <w:rsid w:val="00846F50"/>
    <w:rsid w:val="00892B54"/>
    <w:rsid w:val="008A5AEB"/>
    <w:rsid w:val="008B3FEC"/>
    <w:rsid w:val="00951EF1"/>
    <w:rsid w:val="009646CA"/>
    <w:rsid w:val="00973C20"/>
    <w:rsid w:val="00981C0F"/>
    <w:rsid w:val="009D53FC"/>
    <w:rsid w:val="00A02A49"/>
    <w:rsid w:val="00A038A9"/>
    <w:rsid w:val="00A25ABF"/>
    <w:rsid w:val="00A46242"/>
    <w:rsid w:val="00A47550"/>
    <w:rsid w:val="00AF1202"/>
    <w:rsid w:val="00B172C8"/>
    <w:rsid w:val="00C064FF"/>
    <w:rsid w:val="00CA5B89"/>
    <w:rsid w:val="00CB3D51"/>
    <w:rsid w:val="00CB7B23"/>
    <w:rsid w:val="00CD7CB7"/>
    <w:rsid w:val="00CF6BBF"/>
    <w:rsid w:val="00D2131C"/>
    <w:rsid w:val="00D27CA2"/>
    <w:rsid w:val="00D51DBF"/>
    <w:rsid w:val="00DB76ED"/>
    <w:rsid w:val="00DE3DD8"/>
    <w:rsid w:val="00DE7210"/>
    <w:rsid w:val="00DF39AE"/>
    <w:rsid w:val="00E03A1E"/>
    <w:rsid w:val="00E173A5"/>
    <w:rsid w:val="00E566CD"/>
    <w:rsid w:val="00E73920"/>
    <w:rsid w:val="00EF2FA2"/>
    <w:rsid w:val="00F030F4"/>
    <w:rsid w:val="00F0667F"/>
    <w:rsid w:val="00F25917"/>
    <w:rsid w:val="00F637D7"/>
    <w:rsid w:val="00F6770B"/>
    <w:rsid w:val="00F8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C0F"/>
    <w:rPr>
      <w:rFonts w:ascii="Arial" w:hAnsi="Arial"/>
    </w:rPr>
  </w:style>
  <w:style w:type="paragraph" w:styleId="Titolo1">
    <w:name w:val="heading 1"/>
    <w:basedOn w:val="Normale"/>
    <w:next w:val="Normale"/>
    <w:qFormat/>
    <w:rsid w:val="00981C0F"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rsid w:val="00981C0F"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81C0F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981C0F"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sid w:val="00981C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1C0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1C0F"/>
    <w:rPr>
      <w:rFonts w:ascii="Arial" w:hAnsi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981C0F"/>
    <w:rPr>
      <w:sz w:val="16"/>
      <w:szCs w:val="16"/>
    </w:rPr>
  </w:style>
  <w:style w:type="character" w:customStyle="1" w:styleId="jlqj4b">
    <w:name w:val="jlqj4b"/>
    <w:basedOn w:val="Carpredefinitoparagrafo"/>
    <w:rsid w:val="007C0965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FFF"/>
    <w:rPr>
      <w:rFonts w:ascii="Courier New" w:hAnsi="Courier New" w:cs="Courier New"/>
      <w:lang w:val="it-IT" w:eastAsia="it-IT"/>
    </w:rPr>
  </w:style>
  <w:style w:type="character" w:customStyle="1" w:styleId="acopre">
    <w:name w:val="acopre"/>
    <w:basedOn w:val="Carpredefinitoparagrafo"/>
    <w:rsid w:val="0015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m.claas.com/pinaccess/showpin.do?pinCode=NvM9sYW976Dx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21DF-9BCB-47E7-A932-B505E7AC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CLAAS Harsewinkel</Company>
  <LinksUpToDate>false</LinksUpToDate>
  <CharactersWithSpaces>3368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Peitzm2</dc:creator>
  <cp:lastModifiedBy>Patrizia</cp:lastModifiedBy>
  <cp:revision>2</cp:revision>
  <cp:lastPrinted>2021-04-15T08:25:00Z</cp:lastPrinted>
  <dcterms:created xsi:type="dcterms:W3CDTF">2021-04-23T08:16:00Z</dcterms:created>
  <dcterms:modified xsi:type="dcterms:W3CDTF">2021-04-23T08:16:00Z</dcterms:modified>
</cp:coreProperties>
</file>