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2C9" w14:textId="77777777" w:rsidR="0042125E" w:rsidRDefault="0042125E" w:rsidP="00F739C1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25E">
        <w:rPr>
          <w:rFonts w:ascii="Arial" w:hAnsi="Arial" w:cs="Arial"/>
          <w:b/>
          <w:bCs/>
          <w:sz w:val="28"/>
          <w:szCs w:val="28"/>
        </w:rPr>
        <w:t xml:space="preserve">Emak celebra 50 anni di Oleo-Mac: </w:t>
      </w:r>
    </w:p>
    <w:p w14:paraId="1185BC5C" w14:textId="7A7EB038" w:rsidR="00F739C1" w:rsidRPr="0042125E" w:rsidRDefault="0042125E" w:rsidP="00F739C1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25E">
        <w:rPr>
          <w:rFonts w:ascii="Arial" w:hAnsi="Arial" w:cs="Arial"/>
          <w:b/>
          <w:bCs/>
          <w:sz w:val="28"/>
          <w:szCs w:val="28"/>
        </w:rPr>
        <w:t>una promessa di fiducia per il futuro</w:t>
      </w:r>
    </w:p>
    <w:p w14:paraId="311FD84E" w14:textId="2DB9F849" w:rsidR="0042125E" w:rsidRDefault="0042125E" w:rsidP="009C40B8">
      <w:pPr>
        <w:spacing w:after="0" w:line="288" w:lineRule="auto"/>
        <w:jc w:val="center"/>
      </w:pPr>
    </w:p>
    <w:p w14:paraId="5269B466" w14:textId="2DCBAAAC" w:rsidR="00076F12" w:rsidRDefault="00076F12" w:rsidP="009C40B8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D17">
        <w:rPr>
          <w:rFonts w:ascii="Arial" w:hAnsi="Arial" w:cs="Arial"/>
          <w:b/>
          <w:bCs/>
          <w:sz w:val="22"/>
          <w:szCs w:val="22"/>
        </w:rPr>
        <w:t xml:space="preserve">Tecnologia, progettazione virtuale, digitalizzazione: questa è Oleo-Mac oggi, frutto di 50 anni di </w:t>
      </w:r>
      <w:r w:rsidRPr="00F879A5">
        <w:rPr>
          <w:rFonts w:ascii="Arial" w:hAnsi="Arial" w:cs="Arial"/>
          <w:b/>
          <w:bCs/>
          <w:sz w:val="22"/>
          <w:szCs w:val="22"/>
        </w:rPr>
        <w:t>investimenti, passione e vicinanza al cliente. Nel 2022</w:t>
      </w:r>
      <w:r w:rsidR="00133D17" w:rsidRPr="00F879A5">
        <w:rPr>
          <w:rFonts w:ascii="Arial" w:hAnsi="Arial" w:cs="Arial"/>
          <w:b/>
          <w:bCs/>
          <w:sz w:val="22"/>
          <w:szCs w:val="22"/>
        </w:rPr>
        <w:t xml:space="preserve"> Emak celebra l’anniversario del </w:t>
      </w:r>
      <w:r w:rsidR="00351D1A" w:rsidRPr="00F879A5">
        <w:rPr>
          <w:rFonts w:ascii="Arial" w:hAnsi="Arial" w:cs="Arial"/>
          <w:b/>
          <w:bCs/>
          <w:sz w:val="22"/>
          <w:szCs w:val="22"/>
        </w:rPr>
        <w:t>marchio</w:t>
      </w:r>
      <w:r w:rsidR="00133D17" w:rsidRPr="00F879A5">
        <w:rPr>
          <w:rFonts w:ascii="Arial" w:hAnsi="Arial" w:cs="Arial"/>
          <w:b/>
          <w:bCs/>
          <w:sz w:val="22"/>
          <w:szCs w:val="22"/>
        </w:rPr>
        <w:t xml:space="preserve"> con un’importante </w:t>
      </w:r>
      <w:r w:rsidR="00133D17" w:rsidRPr="00133D17">
        <w:rPr>
          <w:rFonts w:ascii="Arial" w:hAnsi="Arial" w:cs="Arial"/>
          <w:b/>
          <w:bCs/>
          <w:sz w:val="22"/>
          <w:szCs w:val="22"/>
        </w:rPr>
        <w:t>campagna di comunicazione a 360° gradi</w:t>
      </w:r>
      <w:r w:rsidR="00133D17">
        <w:rPr>
          <w:rFonts w:ascii="Arial" w:hAnsi="Arial" w:cs="Arial"/>
          <w:b/>
          <w:bCs/>
          <w:sz w:val="22"/>
          <w:szCs w:val="22"/>
        </w:rPr>
        <w:t xml:space="preserve">, con una serie di iniziative speciali pensate per rivenditori e clienti e con il lancio di </w:t>
      </w:r>
      <w:r w:rsidR="00133D17" w:rsidRPr="009C40B8">
        <w:rPr>
          <w:rFonts w:ascii="Arial" w:hAnsi="Arial" w:cs="Arial"/>
          <w:b/>
          <w:bCs/>
          <w:sz w:val="22"/>
          <w:szCs w:val="22"/>
        </w:rPr>
        <w:t xml:space="preserve">una limited </w:t>
      </w:r>
      <w:proofErr w:type="spellStart"/>
      <w:r w:rsidR="00133D17" w:rsidRPr="009C40B8">
        <w:rPr>
          <w:rFonts w:ascii="Arial" w:hAnsi="Arial" w:cs="Arial"/>
          <w:b/>
          <w:bCs/>
          <w:sz w:val="22"/>
          <w:szCs w:val="22"/>
        </w:rPr>
        <w:t>edition</w:t>
      </w:r>
      <w:proofErr w:type="spellEnd"/>
      <w:r w:rsidR="00133D17" w:rsidRPr="009C40B8">
        <w:rPr>
          <w:rFonts w:ascii="Arial" w:hAnsi="Arial" w:cs="Arial"/>
          <w:b/>
          <w:bCs/>
          <w:sz w:val="22"/>
          <w:szCs w:val="22"/>
        </w:rPr>
        <w:t xml:space="preserve"> delle macchine di punta del brand - motoseghe, tagliaerba e decespugliatori</w:t>
      </w:r>
      <w:r w:rsidR="00133D17">
        <w:rPr>
          <w:rFonts w:ascii="Arial" w:hAnsi="Arial" w:cs="Arial"/>
          <w:b/>
          <w:bCs/>
          <w:sz w:val="22"/>
          <w:szCs w:val="22"/>
        </w:rPr>
        <w:t>.</w:t>
      </w:r>
    </w:p>
    <w:p w14:paraId="683AEB96" w14:textId="376CD367" w:rsidR="00AD34E5" w:rsidRPr="00B67059" w:rsidRDefault="00AD34E5" w:rsidP="009C40B8">
      <w:pPr>
        <w:pStyle w:val="NormaleWeb"/>
        <w:shd w:val="clear" w:color="auto" w:fill="FFFFFF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91FEDD9" w14:textId="16499328" w:rsidR="00317232" w:rsidRPr="00CA5961" w:rsidRDefault="0008146A" w:rsidP="00317232">
      <w:pPr>
        <w:spacing w:after="0" w:line="288" w:lineRule="auto"/>
        <w:jc w:val="both"/>
        <w:rPr>
          <w:rFonts w:ascii="Arial" w:hAnsi="Arial" w:cs="Arial"/>
        </w:rPr>
      </w:pPr>
      <w:r w:rsidRPr="00EC212A">
        <w:rPr>
          <w:rFonts w:ascii="Arial" w:hAnsi="Arial" w:cs="Arial"/>
          <w:i/>
          <w:iCs/>
        </w:rPr>
        <w:t>Bagnolo in Piano (RE), 2</w:t>
      </w:r>
      <w:r w:rsidR="00C374C9">
        <w:rPr>
          <w:rFonts w:ascii="Arial" w:hAnsi="Arial" w:cs="Arial"/>
          <w:i/>
          <w:iCs/>
        </w:rPr>
        <w:t xml:space="preserve">5 </w:t>
      </w:r>
      <w:r w:rsidRPr="00EC212A">
        <w:rPr>
          <w:rFonts w:ascii="Arial" w:hAnsi="Arial" w:cs="Arial"/>
          <w:i/>
          <w:iCs/>
        </w:rPr>
        <w:t xml:space="preserve">gennaio 2022 </w:t>
      </w:r>
      <w:r w:rsidR="000C2C83" w:rsidRPr="00EC212A">
        <w:rPr>
          <w:rFonts w:ascii="Arial" w:hAnsi="Arial" w:cs="Arial"/>
        </w:rPr>
        <w:t>–</w:t>
      </w:r>
      <w:r w:rsidR="008A5E11">
        <w:rPr>
          <w:rFonts w:ascii="Arial" w:hAnsi="Arial" w:cs="Arial"/>
          <w:sz w:val="20"/>
          <w:szCs w:val="20"/>
        </w:rPr>
        <w:t xml:space="preserve"> </w:t>
      </w:r>
      <w:r w:rsidR="000C2C83" w:rsidRPr="00317232">
        <w:rPr>
          <w:rFonts w:ascii="Arial" w:hAnsi="Arial" w:cs="Arial"/>
          <w:b/>
          <w:bCs/>
        </w:rPr>
        <w:t>Oleo-Mac</w:t>
      </w:r>
      <w:r w:rsidR="000C2C83" w:rsidRPr="00317232">
        <w:rPr>
          <w:rFonts w:ascii="Arial" w:hAnsi="Arial" w:cs="Arial"/>
        </w:rPr>
        <w:t xml:space="preserve"> festeggia i 50 anni dalla fondazione: la storia, l’esperienza e la tradizione </w:t>
      </w:r>
      <w:r w:rsidR="00317232" w:rsidRPr="00317232">
        <w:rPr>
          <w:rFonts w:ascii="Arial" w:hAnsi="Arial" w:cs="Arial"/>
        </w:rPr>
        <w:t xml:space="preserve">che </w:t>
      </w:r>
      <w:r w:rsidR="000C2C83" w:rsidRPr="00317232">
        <w:rPr>
          <w:rFonts w:ascii="Arial" w:hAnsi="Arial" w:cs="Arial"/>
        </w:rPr>
        <w:t xml:space="preserve">hanno </w:t>
      </w:r>
      <w:r w:rsidR="00317232" w:rsidRPr="00317232">
        <w:rPr>
          <w:rFonts w:ascii="Arial" w:hAnsi="Arial" w:cs="Arial"/>
        </w:rPr>
        <w:t xml:space="preserve">dato forma </w:t>
      </w:r>
      <w:r w:rsidR="00317232" w:rsidRPr="00DE4037">
        <w:rPr>
          <w:rFonts w:ascii="Arial" w:hAnsi="Arial" w:cs="Arial"/>
        </w:rPr>
        <w:t>all’</w:t>
      </w:r>
      <w:r w:rsidR="000C2C83" w:rsidRPr="00DE4037">
        <w:rPr>
          <w:rFonts w:ascii="Arial" w:hAnsi="Arial" w:cs="Arial"/>
        </w:rPr>
        <w:t xml:space="preserve">identità del </w:t>
      </w:r>
      <w:r w:rsidR="00351D1A" w:rsidRPr="00DE4037">
        <w:rPr>
          <w:rFonts w:ascii="Arial" w:hAnsi="Arial" w:cs="Arial"/>
        </w:rPr>
        <w:t>marchio</w:t>
      </w:r>
      <w:r w:rsidR="000C2C83" w:rsidRPr="00DE4037">
        <w:rPr>
          <w:rFonts w:ascii="Arial" w:hAnsi="Arial" w:cs="Arial"/>
        </w:rPr>
        <w:t xml:space="preserve"> e l</w:t>
      </w:r>
      <w:r w:rsidR="00B67059" w:rsidRPr="00DE4037">
        <w:rPr>
          <w:rFonts w:ascii="Arial" w:hAnsi="Arial" w:cs="Arial"/>
        </w:rPr>
        <w:t xml:space="preserve">o </w:t>
      </w:r>
      <w:r w:rsidR="000C2C83" w:rsidRPr="00DE4037">
        <w:rPr>
          <w:rFonts w:ascii="Arial" w:hAnsi="Arial" w:cs="Arial"/>
        </w:rPr>
        <w:t xml:space="preserve">hanno </w:t>
      </w:r>
      <w:r w:rsidR="00317232" w:rsidRPr="00DE4037">
        <w:rPr>
          <w:rFonts w:ascii="Arial" w:hAnsi="Arial" w:cs="Arial"/>
        </w:rPr>
        <w:t>reso celebre</w:t>
      </w:r>
      <w:r w:rsidR="000C2C83" w:rsidRPr="00DE4037">
        <w:rPr>
          <w:rFonts w:ascii="Arial" w:hAnsi="Arial" w:cs="Arial"/>
        </w:rPr>
        <w:t xml:space="preserve"> nel mondo, sono </w:t>
      </w:r>
      <w:r w:rsidR="00317232" w:rsidRPr="00DE4037">
        <w:rPr>
          <w:rFonts w:ascii="Arial" w:hAnsi="Arial" w:cs="Arial"/>
        </w:rPr>
        <w:t>gli stess</w:t>
      </w:r>
      <w:r w:rsidR="000C2C83" w:rsidRPr="00DE4037">
        <w:rPr>
          <w:rFonts w:ascii="Arial" w:hAnsi="Arial" w:cs="Arial"/>
        </w:rPr>
        <w:t xml:space="preserve">i valori che gettano </w:t>
      </w:r>
      <w:r w:rsidR="00B67059" w:rsidRPr="00DE4037">
        <w:rPr>
          <w:rFonts w:ascii="Arial" w:hAnsi="Arial" w:cs="Arial"/>
        </w:rPr>
        <w:t xml:space="preserve">le </w:t>
      </w:r>
      <w:r w:rsidR="000C2C83" w:rsidRPr="006D2F3D">
        <w:rPr>
          <w:rFonts w:ascii="Arial" w:hAnsi="Arial" w:cs="Arial"/>
        </w:rPr>
        <w:t>fondamenta del futuro.</w:t>
      </w:r>
      <w:r w:rsidR="00317232" w:rsidRPr="006D2F3D">
        <w:rPr>
          <w:rFonts w:ascii="Arial" w:hAnsi="Arial" w:cs="Arial"/>
        </w:rPr>
        <w:t xml:space="preserve"> “</w:t>
      </w:r>
      <w:r w:rsidR="00317232" w:rsidRPr="006D2F3D">
        <w:rPr>
          <w:rFonts w:ascii="Arial" w:hAnsi="Arial" w:cs="Arial"/>
          <w:i/>
          <w:iCs/>
        </w:rPr>
        <w:t>Quando le basi sono solide e ben radicate, i traguardi che ci aspettano nel futuro - digitalizzazione, innovazione, responsabilità sociale - sono più facili da raggiungere</w:t>
      </w:r>
      <w:r w:rsidR="00317232" w:rsidRPr="006D2F3D">
        <w:rPr>
          <w:rFonts w:ascii="Arial" w:hAnsi="Arial" w:cs="Arial"/>
        </w:rPr>
        <w:t xml:space="preserve">” - commenta </w:t>
      </w:r>
      <w:r w:rsidR="00A73845" w:rsidRPr="006D2F3D">
        <w:rPr>
          <w:rFonts w:ascii="Arial" w:hAnsi="Arial" w:cs="Arial"/>
          <w:b/>
          <w:bCs/>
        </w:rPr>
        <w:t>Ariello Bartoli</w:t>
      </w:r>
      <w:r w:rsidR="00317232" w:rsidRPr="006D2F3D">
        <w:rPr>
          <w:rFonts w:ascii="Arial" w:hAnsi="Arial" w:cs="Arial"/>
          <w:b/>
          <w:bCs/>
        </w:rPr>
        <w:t xml:space="preserve">, </w:t>
      </w:r>
      <w:r w:rsidR="00A73845" w:rsidRPr="006D2F3D">
        <w:rPr>
          <w:rFonts w:ascii="Arial" w:hAnsi="Arial" w:cs="Arial"/>
          <w:b/>
          <w:bCs/>
        </w:rPr>
        <w:t>fondatore di Ol</w:t>
      </w:r>
      <w:r w:rsidR="00351D1A" w:rsidRPr="006D2F3D">
        <w:rPr>
          <w:rFonts w:ascii="Arial" w:hAnsi="Arial" w:cs="Arial"/>
          <w:b/>
          <w:bCs/>
        </w:rPr>
        <w:t>eo</w:t>
      </w:r>
      <w:r w:rsidR="00A73845" w:rsidRPr="006D2F3D">
        <w:rPr>
          <w:rFonts w:ascii="Arial" w:hAnsi="Arial" w:cs="Arial"/>
          <w:b/>
          <w:bCs/>
        </w:rPr>
        <w:t xml:space="preserve">-Mac e </w:t>
      </w:r>
      <w:r w:rsidR="006D2F3D">
        <w:rPr>
          <w:rFonts w:ascii="Arial" w:hAnsi="Arial" w:cs="Arial"/>
          <w:b/>
          <w:bCs/>
        </w:rPr>
        <w:t>membro</w:t>
      </w:r>
      <w:r w:rsidR="00A73845" w:rsidRPr="006D2F3D">
        <w:rPr>
          <w:rFonts w:ascii="Arial" w:hAnsi="Arial" w:cs="Arial"/>
          <w:b/>
          <w:bCs/>
        </w:rPr>
        <w:t xml:space="preserve"> del CDA di Emak</w:t>
      </w:r>
      <w:r w:rsidR="00317232" w:rsidRPr="006D2F3D">
        <w:rPr>
          <w:rFonts w:ascii="Arial" w:hAnsi="Arial" w:cs="Arial"/>
        </w:rPr>
        <w:t>. “</w:t>
      </w:r>
      <w:r w:rsidR="00317232" w:rsidRPr="006D2F3D">
        <w:rPr>
          <w:rFonts w:ascii="Arial" w:hAnsi="Arial" w:cs="Arial"/>
          <w:i/>
          <w:iCs/>
        </w:rPr>
        <w:t>Per questo i nostri primi 50 anni sono solo un primo passo di un cammino che si spinge oltre. L’anniversario è un momento di celebrazione</w:t>
      </w:r>
      <w:r w:rsidR="00317232" w:rsidRPr="00317232">
        <w:rPr>
          <w:rFonts w:ascii="Arial" w:hAnsi="Arial" w:cs="Arial"/>
          <w:i/>
          <w:iCs/>
        </w:rPr>
        <w:t xml:space="preserve">, ma anche una grande occasione </w:t>
      </w:r>
      <w:r w:rsidR="00317232" w:rsidRPr="00784BBB">
        <w:rPr>
          <w:rFonts w:ascii="Arial" w:hAnsi="Arial" w:cs="Arial"/>
          <w:b/>
          <w:bCs/>
          <w:i/>
          <w:iCs/>
        </w:rPr>
        <w:t>per rinnovare impegni e obiettivi per il futuro,</w:t>
      </w:r>
      <w:r w:rsidR="00317232" w:rsidRPr="00317232">
        <w:rPr>
          <w:rFonts w:ascii="Arial" w:hAnsi="Arial" w:cs="Arial"/>
          <w:i/>
          <w:iCs/>
        </w:rPr>
        <w:t xml:space="preserve"> con la giusta energia e l’entusiasmo di </w:t>
      </w:r>
      <w:r w:rsidR="00317232" w:rsidRPr="00CA5961">
        <w:rPr>
          <w:rFonts w:ascii="Arial" w:hAnsi="Arial" w:cs="Arial"/>
          <w:i/>
          <w:iCs/>
        </w:rPr>
        <w:t>sempre</w:t>
      </w:r>
      <w:r w:rsidR="00317232" w:rsidRPr="00CA5961">
        <w:rPr>
          <w:rFonts w:ascii="Arial" w:hAnsi="Arial" w:cs="Arial"/>
        </w:rPr>
        <w:t>.”</w:t>
      </w:r>
    </w:p>
    <w:p w14:paraId="7CBEB95A" w14:textId="457D163F" w:rsidR="00784BBB" w:rsidRDefault="00B67059" w:rsidP="00784BBB">
      <w:pPr>
        <w:spacing w:after="0" w:line="288" w:lineRule="auto"/>
        <w:jc w:val="both"/>
        <w:rPr>
          <w:rFonts w:ascii="Arial" w:hAnsi="Arial" w:cs="Arial"/>
          <w:b/>
          <w:bCs/>
          <w:i/>
          <w:iCs/>
        </w:rPr>
      </w:pPr>
      <w:r w:rsidRPr="00B67059">
        <w:rPr>
          <w:rFonts w:ascii="Arial" w:hAnsi="Arial" w:cs="Arial"/>
          <w:sz w:val="16"/>
          <w:szCs w:val="16"/>
        </w:rPr>
        <w:br/>
      </w:r>
      <w:r w:rsidR="00CA5961" w:rsidRPr="00CA5961">
        <w:rPr>
          <w:rFonts w:ascii="Arial" w:hAnsi="Arial" w:cs="Arial"/>
        </w:rPr>
        <w:t xml:space="preserve">La campagna di comunicazione celebrativa del 50esimo riparte proprio </w:t>
      </w:r>
      <w:r w:rsidR="00CA5961">
        <w:rPr>
          <w:rFonts w:ascii="Arial" w:hAnsi="Arial" w:cs="Arial"/>
        </w:rPr>
        <w:t>dalla</w:t>
      </w:r>
      <w:r w:rsidR="00CA5961" w:rsidRPr="00CA5961">
        <w:rPr>
          <w:rFonts w:ascii="Arial" w:hAnsi="Arial" w:cs="Arial"/>
        </w:rPr>
        <w:t xml:space="preserve"> Oleo-Mac di oggi, frutto di 50 anni di investimenti, passione e vicinanza al cliente, </w:t>
      </w:r>
      <w:r w:rsidR="00CA5961">
        <w:rPr>
          <w:rFonts w:ascii="Arial" w:hAnsi="Arial" w:cs="Arial"/>
        </w:rPr>
        <w:t>per confermare la</w:t>
      </w:r>
      <w:r w:rsidR="00CA5961" w:rsidRPr="00CA5961">
        <w:rPr>
          <w:rFonts w:ascii="Arial" w:hAnsi="Arial" w:cs="Arial"/>
        </w:rPr>
        <w:t xml:space="preserve"> propria </w:t>
      </w:r>
      <w:r w:rsidR="00CA5961" w:rsidRPr="00CA5961">
        <w:rPr>
          <w:rFonts w:ascii="Arial" w:hAnsi="Arial" w:cs="Arial"/>
          <w:b/>
          <w:bCs/>
        </w:rPr>
        <w:t>promessa di fiducia per il futuro.</w:t>
      </w:r>
      <w:r w:rsidR="00784BBB">
        <w:rPr>
          <w:rFonts w:ascii="Arial" w:hAnsi="Arial" w:cs="Arial"/>
          <w:b/>
          <w:bCs/>
        </w:rPr>
        <w:t xml:space="preserve"> </w:t>
      </w:r>
      <w:r w:rsidR="00784BBB" w:rsidRPr="00784BBB">
        <w:rPr>
          <w:rFonts w:ascii="Arial" w:hAnsi="Arial" w:cs="Arial"/>
          <w:i/>
          <w:iCs/>
        </w:rPr>
        <w:t xml:space="preserve">“Abbiamo progettato una campagna di comunicazione a 360°, con un </w:t>
      </w:r>
      <w:hyperlink r:id="rId7" w:history="1">
        <w:r w:rsidR="00784BBB" w:rsidRPr="00264B28">
          <w:rPr>
            <w:rStyle w:val="Collegamentoipertestuale"/>
            <w:rFonts w:ascii="Arial" w:hAnsi="Arial" w:cs="Arial"/>
            <w:i/>
            <w:iCs/>
          </w:rPr>
          <w:t>video</w:t>
        </w:r>
      </w:hyperlink>
      <w:r w:rsidR="00784BBB" w:rsidRPr="00784BBB">
        <w:rPr>
          <w:rFonts w:ascii="Arial" w:hAnsi="Arial" w:cs="Arial"/>
          <w:i/>
          <w:iCs/>
        </w:rPr>
        <w:t xml:space="preserve"> e sito</w:t>
      </w:r>
      <w:r w:rsidR="00A205A8">
        <w:rPr>
          <w:rFonts w:ascii="Arial" w:hAnsi="Arial" w:cs="Arial"/>
          <w:i/>
          <w:iCs/>
        </w:rPr>
        <w:t xml:space="preserve"> </w:t>
      </w:r>
      <w:hyperlink r:id="rId8" w:history="1">
        <w:r w:rsidR="00A205A8" w:rsidRPr="00921350">
          <w:rPr>
            <w:rStyle w:val="Collegamentoipertestuale"/>
            <w:rFonts w:ascii="Arial" w:hAnsi="Arial" w:cs="Arial"/>
            <w:i/>
            <w:iCs/>
          </w:rPr>
          <w:t>www.oleomac50.com/it</w:t>
        </w:r>
      </w:hyperlink>
      <w:r w:rsidR="00A205A8">
        <w:rPr>
          <w:rFonts w:ascii="Arial" w:hAnsi="Arial" w:cs="Arial"/>
          <w:i/>
          <w:iCs/>
        </w:rPr>
        <w:t xml:space="preserve"> </w:t>
      </w:r>
      <w:r w:rsidR="00784BBB" w:rsidRPr="00784BBB">
        <w:rPr>
          <w:rFonts w:ascii="Arial" w:hAnsi="Arial" w:cs="Arial"/>
          <w:i/>
          <w:iCs/>
        </w:rPr>
        <w:t>dedicati”</w:t>
      </w:r>
      <w:r w:rsidR="00784BBB">
        <w:rPr>
          <w:rFonts w:ascii="Arial" w:hAnsi="Arial" w:cs="Arial"/>
          <w:b/>
          <w:bCs/>
        </w:rPr>
        <w:t xml:space="preserve"> </w:t>
      </w:r>
      <w:r w:rsidR="00784BBB" w:rsidRPr="00784BBB">
        <w:rPr>
          <w:rFonts w:ascii="Arial" w:hAnsi="Arial" w:cs="Arial"/>
        </w:rPr>
        <w:t>– spiega il</w:t>
      </w:r>
      <w:r w:rsidR="00784BBB">
        <w:rPr>
          <w:rFonts w:ascii="Arial" w:hAnsi="Arial" w:cs="Arial"/>
          <w:b/>
          <w:bCs/>
        </w:rPr>
        <w:t xml:space="preserve"> </w:t>
      </w:r>
      <w:r w:rsidR="00784BBB" w:rsidRPr="00784BBB">
        <w:rPr>
          <w:rFonts w:ascii="Arial" w:hAnsi="Arial" w:cs="Arial"/>
          <w:b/>
          <w:bCs/>
        </w:rPr>
        <w:t>Marketing Director Giovanni Masini</w:t>
      </w:r>
      <w:r w:rsidR="00784BBB">
        <w:rPr>
          <w:rFonts w:ascii="Arial" w:hAnsi="Arial" w:cs="Arial"/>
          <w:b/>
          <w:bCs/>
        </w:rPr>
        <w:t xml:space="preserve"> </w:t>
      </w:r>
      <w:r w:rsidR="00784BBB" w:rsidRPr="00784BBB">
        <w:rPr>
          <w:rFonts w:ascii="Arial" w:hAnsi="Arial" w:cs="Arial"/>
        </w:rPr>
        <w:t>–</w:t>
      </w:r>
      <w:r w:rsidR="00784BBB">
        <w:rPr>
          <w:rFonts w:ascii="Arial" w:hAnsi="Arial" w:cs="Arial"/>
          <w:b/>
          <w:bCs/>
        </w:rPr>
        <w:t xml:space="preserve"> “</w:t>
      </w:r>
      <w:r w:rsidR="00784BBB" w:rsidRPr="00784BBB">
        <w:rPr>
          <w:rFonts w:ascii="Arial" w:hAnsi="Arial" w:cs="Arial"/>
          <w:i/>
          <w:iCs/>
        </w:rPr>
        <w:t>Desideravamo che il 50esimo fosse simbolo di continuità col passato e di sguardo al futuro allo stesso tempo: il risultato è un logo che richiama un sole nascente, metafora di novità e di un domani promettente.</w:t>
      </w:r>
      <w:r w:rsidR="00784BBB" w:rsidRPr="00784BBB">
        <w:rPr>
          <w:rFonts w:ascii="Arial" w:hAnsi="Arial" w:cs="Arial"/>
          <w:b/>
          <w:bCs/>
        </w:rPr>
        <w:t xml:space="preserve"> </w:t>
      </w:r>
      <w:r w:rsidR="00784BBB" w:rsidRPr="00784BBB">
        <w:rPr>
          <w:rFonts w:ascii="Arial" w:hAnsi="Arial" w:cs="Arial"/>
          <w:i/>
          <w:iCs/>
        </w:rPr>
        <w:t>Con il payoff</w:t>
      </w:r>
      <w:r w:rsidR="00784BBB" w:rsidRPr="00784BBB">
        <w:rPr>
          <w:rFonts w:ascii="Arial" w:hAnsi="Arial" w:cs="Arial"/>
          <w:b/>
          <w:bCs/>
          <w:i/>
          <w:iCs/>
        </w:rPr>
        <w:t xml:space="preserve"> Trust for the future </w:t>
      </w:r>
      <w:r w:rsidR="00784BBB" w:rsidRPr="00784BBB">
        <w:rPr>
          <w:rFonts w:ascii="Arial" w:hAnsi="Arial" w:cs="Arial"/>
          <w:i/>
          <w:iCs/>
        </w:rPr>
        <w:t xml:space="preserve">scegliamo di utilizzare </w:t>
      </w:r>
      <w:r w:rsidR="00784BBB" w:rsidRPr="00784BBB">
        <w:rPr>
          <w:rFonts w:ascii="Arial" w:hAnsi="Arial" w:cs="Arial"/>
          <w:b/>
          <w:bCs/>
          <w:i/>
          <w:iCs/>
        </w:rPr>
        <w:t>“fiducia”</w:t>
      </w:r>
      <w:r w:rsidR="00784BBB" w:rsidRPr="00784BBB">
        <w:rPr>
          <w:rFonts w:ascii="Arial" w:hAnsi="Arial" w:cs="Arial"/>
          <w:i/>
          <w:iCs/>
        </w:rPr>
        <w:t xml:space="preserve"> come elemento chiave per collegare il nostro passato, presente e futuro</w:t>
      </w:r>
      <w:r w:rsidR="00784BBB" w:rsidRPr="00784BBB">
        <w:rPr>
          <w:rFonts w:ascii="Arial" w:hAnsi="Arial" w:cs="Arial"/>
          <w:b/>
          <w:bCs/>
          <w:i/>
          <w:iCs/>
        </w:rPr>
        <w:t>: una certezza che si costruisce ogni giorno attraverso investimenti, tecnologia e digitalizzazione”.</w:t>
      </w:r>
    </w:p>
    <w:p w14:paraId="56E72E22" w14:textId="41A178DA" w:rsidR="00784BBB" w:rsidRDefault="00B67059" w:rsidP="00E04A8B">
      <w:pPr>
        <w:spacing w:after="0" w:line="288" w:lineRule="auto"/>
        <w:jc w:val="both"/>
        <w:rPr>
          <w:rFonts w:ascii="Arial" w:hAnsi="Arial" w:cs="Arial"/>
        </w:rPr>
      </w:pPr>
      <w:r w:rsidRPr="00B67059">
        <w:rPr>
          <w:rFonts w:ascii="Arial" w:hAnsi="Arial" w:cs="Arial"/>
          <w:sz w:val="16"/>
          <w:szCs w:val="16"/>
        </w:rPr>
        <w:br/>
      </w:r>
      <w:r w:rsidR="00784BBB" w:rsidRPr="00E04A8B">
        <w:rPr>
          <w:rFonts w:ascii="Arial" w:hAnsi="Arial" w:cs="Arial"/>
        </w:rPr>
        <w:t xml:space="preserve">In occasione del 50 esimo è stata realizzata </w:t>
      </w:r>
      <w:r w:rsidR="00784BBB" w:rsidRPr="007129A7">
        <w:rPr>
          <w:rFonts w:ascii="Arial" w:hAnsi="Arial" w:cs="Arial"/>
          <w:b/>
          <w:bCs/>
        </w:rPr>
        <w:t xml:space="preserve">una limited </w:t>
      </w:r>
      <w:proofErr w:type="spellStart"/>
      <w:r w:rsidR="00784BBB" w:rsidRPr="007129A7">
        <w:rPr>
          <w:rFonts w:ascii="Arial" w:hAnsi="Arial" w:cs="Arial"/>
          <w:b/>
          <w:bCs/>
        </w:rPr>
        <w:t>edition</w:t>
      </w:r>
      <w:proofErr w:type="spellEnd"/>
      <w:r w:rsidR="00784BBB" w:rsidRPr="00E04A8B">
        <w:rPr>
          <w:rFonts w:ascii="Arial" w:hAnsi="Arial" w:cs="Arial"/>
        </w:rPr>
        <w:t xml:space="preserve"> </w:t>
      </w:r>
      <w:r w:rsidR="00E04A8B" w:rsidRPr="00E04A8B">
        <w:rPr>
          <w:rFonts w:ascii="Arial" w:hAnsi="Arial" w:cs="Arial"/>
        </w:rPr>
        <w:t xml:space="preserve">dei modelli più </w:t>
      </w:r>
      <w:r w:rsidR="00E04A8B" w:rsidRPr="00DE4037">
        <w:rPr>
          <w:rFonts w:ascii="Arial" w:hAnsi="Arial" w:cs="Arial"/>
        </w:rPr>
        <w:t xml:space="preserve">iconici del </w:t>
      </w:r>
      <w:r w:rsidR="00351D1A" w:rsidRPr="00DE4037">
        <w:rPr>
          <w:rFonts w:ascii="Arial" w:hAnsi="Arial" w:cs="Arial"/>
        </w:rPr>
        <w:t>marchio</w:t>
      </w:r>
      <w:r w:rsidR="00E04A8B" w:rsidRPr="00DE4037">
        <w:rPr>
          <w:rFonts w:ascii="Arial" w:hAnsi="Arial" w:cs="Arial"/>
        </w:rPr>
        <w:t>, disponibili per un tempo limitato in un allestimento caratterizzato da un nuovo colore della livrea, una versione iridescente e brillante del colore tradizionale su cui risalteranno il nuovo logo.</w:t>
      </w:r>
      <w:r w:rsidR="00DE4037">
        <w:rPr>
          <w:rFonts w:ascii="Arial" w:hAnsi="Arial" w:cs="Arial"/>
          <w:b/>
          <w:bCs/>
        </w:rPr>
        <w:t xml:space="preserve"> </w:t>
      </w:r>
      <w:r w:rsidR="00E04A8B" w:rsidRPr="00DE4037">
        <w:rPr>
          <w:rFonts w:ascii="Arial" w:hAnsi="Arial" w:cs="Arial"/>
        </w:rPr>
        <w:t xml:space="preserve">Tra i portabandiera dell’evento: </w:t>
      </w:r>
      <w:r w:rsidR="00E04A8B" w:rsidRPr="00DE4037">
        <w:rPr>
          <w:rFonts w:ascii="Arial" w:hAnsi="Arial" w:cs="Arial"/>
          <w:b/>
          <w:bCs/>
        </w:rPr>
        <w:t>la motosega GS 451 50y, il tagliaerba G 53 TK ALLROAD PLUS 4 50y e il decespugliatore S</w:t>
      </w:r>
      <w:r w:rsidR="00F879A5">
        <w:rPr>
          <w:rFonts w:ascii="Arial" w:hAnsi="Arial" w:cs="Arial"/>
          <w:b/>
          <w:bCs/>
        </w:rPr>
        <w:t>PARTA</w:t>
      </w:r>
      <w:r w:rsidR="00E04A8B" w:rsidRPr="00DE4037">
        <w:rPr>
          <w:rFonts w:ascii="Arial" w:hAnsi="Arial" w:cs="Arial"/>
          <w:b/>
          <w:bCs/>
        </w:rPr>
        <w:t xml:space="preserve"> 441 S 50y.</w:t>
      </w:r>
      <w:r w:rsidR="007129A7" w:rsidRPr="00DE4037">
        <w:rPr>
          <w:rFonts w:ascii="Arial" w:hAnsi="Arial" w:cs="Arial"/>
          <w:b/>
          <w:bCs/>
        </w:rPr>
        <w:t xml:space="preserve"> </w:t>
      </w:r>
      <w:r w:rsidR="007129A7" w:rsidRPr="00DE4037">
        <w:rPr>
          <w:rFonts w:ascii="Arial" w:hAnsi="Arial" w:cs="Arial"/>
        </w:rPr>
        <w:t>I modelli sono stati rivisitati per offrire ai clienti</w:t>
      </w:r>
      <w:r w:rsidR="007129A7" w:rsidRPr="00DE4037">
        <w:rPr>
          <w:rFonts w:ascii="Arial" w:hAnsi="Arial" w:cs="Arial"/>
          <w:b/>
          <w:bCs/>
        </w:rPr>
        <w:t xml:space="preserve"> prestazioni superiori e il massimo confort d’uso: </w:t>
      </w:r>
      <w:r w:rsidR="007129A7" w:rsidRPr="00DE4037">
        <w:rPr>
          <w:rFonts w:ascii="Arial" w:hAnsi="Arial" w:cs="Arial"/>
        </w:rPr>
        <w:t xml:space="preserve">si differenziano dalle versioni precedenti per una serie di soluzioni tecniche </w:t>
      </w:r>
      <w:r w:rsidR="00351D1A" w:rsidRPr="00DE4037">
        <w:rPr>
          <w:rFonts w:ascii="Arial" w:hAnsi="Arial" w:cs="Arial"/>
        </w:rPr>
        <w:t xml:space="preserve">che ne potenziano le performance </w:t>
      </w:r>
      <w:r w:rsidR="007129A7" w:rsidRPr="00DE4037">
        <w:rPr>
          <w:rFonts w:ascii="Arial" w:hAnsi="Arial" w:cs="Arial"/>
        </w:rPr>
        <w:t>e un design</w:t>
      </w:r>
      <w:r w:rsidR="00351D1A" w:rsidRPr="00DE4037">
        <w:rPr>
          <w:rFonts w:ascii="Arial" w:hAnsi="Arial" w:cs="Arial"/>
        </w:rPr>
        <w:t xml:space="preserve"> che ne esalta la percezione</w:t>
      </w:r>
      <w:r w:rsidR="007129A7">
        <w:rPr>
          <w:rFonts w:ascii="Arial" w:hAnsi="Arial" w:cs="Arial"/>
        </w:rPr>
        <w:t>.</w:t>
      </w:r>
    </w:p>
    <w:p w14:paraId="27E4C817" w14:textId="5C48115B" w:rsidR="00B67059" w:rsidRDefault="00B67059" w:rsidP="00B67059">
      <w:pPr>
        <w:spacing w:after="0" w:line="288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B6705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Anche i</w:t>
      </w:r>
      <w:r w:rsidRPr="00B67059">
        <w:rPr>
          <w:rFonts w:ascii="Arial" w:hAnsi="Arial" w:cs="Arial"/>
        </w:rPr>
        <w:t xml:space="preserve"> </w:t>
      </w:r>
      <w:r w:rsidRPr="00B67059">
        <w:rPr>
          <w:rFonts w:ascii="Arial" w:eastAsia="Times New Roman" w:hAnsi="Arial" w:cs="Arial"/>
          <w:b/>
          <w:bCs/>
          <w:lang w:eastAsia="it-IT"/>
        </w:rPr>
        <w:t xml:space="preserve">punti vendita saranno parte attiva dell’anniversario: </w:t>
      </w:r>
      <w:r w:rsidRPr="00F64D82">
        <w:rPr>
          <w:rFonts w:ascii="Arial" w:eastAsia="Times New Roman" w:hAnsi="Arial" w:cs="Arial"/>
          <w:lang w:eastAsia="it-IT"/>
        </w:rPr>
        <w:t xml:space="preserve">sono stati realizzati espositori per </w:t>
      </w:r>
      <w:r w:rsidR="00F64D82" w:rsidRPr="00F64D82">
        <w:rPr>
          <w:rFonts w:ascii="Arial" w:eastAsia="Times New Roman" w:hAnsi="Arial" w:cs="Arial"/>
          <w:lang w:eastAsia="it-IT"/>
        </w:rPr>
        <w:t xml:space="preserve">la serie limited </w:t>
      </w:r>
      <w:proofErr w:type="spellStart"/>
      <w:r w:rsidR="00F64D82" w:rsidRPr="00F64D82">
        <w:rPr>
          <w:rFonts w:ascii="Arial" w:eastAsia="Times New Roman" w:hAnsi="Arial" w:cs="Arial"/>
          <w:lang w:eastAsia="it-IT"/>
        </w:rPr>
        <w:t>edition</w:t>
      </w:r>
      <w:proofErr w:type="spellEnd"/>
      <w:r w:rsidR="00F64D82" w:rsidRPr="00F64D82">
        <w:rPr>
          <w:rFonts w:ascii="Arial" w:eastAsia="Times New Roman" w:hAnsi="Arial" w:cs="Arial"/>
          <w:lang w:eastAsia="it-IT"/>
        </w:rPr>
        <w:t xml:space="preserve"> di macchine, brochure, locandine, cartoline e una linea di abbigliamento e gadget dedicati per festeggiare i 50 anni </w:t>
      </w:r>
      <w:r w:rsidR="00F64D82">
        <w:rPr>
          <w:rFonts w:ascii="Arial" w:eastAsia="Times New Roman" w:hAnsi="Arial" w:cs="Arial"/>
          <w:lang w:eastAsia="it-IT"/>
        </w:rPr>
        <w:t>di</w:t>
      </w:r>
      <w:r w:rsidR="00F64D82" w:rsidRPr="00F64D82">
        <w:rPr>
          <w:rFonts w:ascii="Arial" w:hAnsi="Arial" w:cs="Arial"/>
        </w:rPr>
        <w:t xml:space="preserve"> </w:t>
      </w:r>
      <w:r w:rsidR="00F64D82">
        <w:rPr>
          <w:rFonts w:ascii="Arial" w:hAnsi="Arial" w:cs="Arial"/>
        </w:rPr>
        <w:t>Oleo-Mac</w:t>
      </w:r>
      <w:r w:rsidR="00F64D82">
        <w:rPr>
          <w:rFonts w:ascii="Arial" w:eastAsia="Times New Roman" w:hAnsi="Arial" w:cs="Arial"/>
          <w:lang w:eastAsia="it-IT"/>
        </w:rPr>
        <w:t xml:space="preserve"> tutti i giorni dell’anno</w:t>
      </w:r>
      <w:r w:rsidR="00F64D82" w:rsidRPr="00B67059">
        <w:rPr>
          <w:rFonts w:ascii="Arial" w:eastAsia="Times New Roman" w:hAnsi="Arial" w:cs="Arial"/>
          <w:b/>
          <w:bCs/>
          <w:lang w:eastAsia="it-IT"/>
        </w:rPr>
        <w:t>.</w:t>
      </w:r>
    </w:p>
    <w:p w14:paraId="2FA69E0D" w14:textId="77777777" w:rsidR="00F64D82" w:rsidRDefault="00F64D82" w:rsidP="00010C80">
      <w:pPr>
        <w:spacing w:after="0" w:line="288" w:lineRule="auto"/>
        <w:jc w:val="both"/>
        <w:rPr>
          <w:rFonts w:ascii="Arial" w:hAnsi="Arial" w:cs="Arial"/>
        </w:rPr>
      </w:pPr>
    </w:p>
    <w:p w14:paraId="6D69EEC0" w14:textId="37482C5E" w:rsidR="001356B4" w:rsidRDefault="001356B4" w:rsidP="00F64D82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66DAD86E" w14:textId="4C5459BB" w:rsidR="00AA0BC5" w:rsidRDefault="00AA0BC5" w:rsidP="00AA0BC5">
      <w:pPr>
        <w:spacing w:line="288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Scarica </w:t>
      </w:r>
      <w:hyperlink r:id="rId9" w:history="1">
        <w:r w:rsidRPr="00C10961">
          <w:rPr>
            <w:rStyle w:val="Collegamentoipertestuale"/>
            <w:rFonts w:ascii="Arial" w:eastAsia="Times New Roman" w:hAnsi="Arial" w:cs="Arial"/>
            <w:b/>
            <w:bCs/>
            <w:sz w:val="18"/>
            <w:szCs w:val="18"/>
          </w:rPr>
          <w:t>qui</w:t>
        </w:r>
      </w:hyperlink>
      <w:r>
        <w:rPr>
          <w:rFonts w:ascii="Arial" w:eastAsia="Times New Roman" w:hAnsi="Arial" w:cs="Arial"/>
          <w:b/>
          <w:bCs/>
          <w:sz w:val="18"/>
          <w:szCs w:val="18"/>
        </w:rPr>
        <w:t xml:space="preserve"> il tutto il materiale della campagna</w:t>
      </w:r>
    </w:p>
    <w:p w14:paraId="13F92EEB" w14:textId="18E64C3E" w:rsidR="001356B4" w:rsidRPr="00352AB1" w:rsidRDefault="00352AB1" w:rsidP="001356B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52AB1">
        <w:rPr>
          <w:rFonts w:ascii="Arial" w:hAnsi="Arial" w:cs="Arial"/>
          <w:b/>
          <w:bCs/>
          <w:sz w:val="18"/>
          <w:szCs w:val="18"/>
        </w:rPr>
        <w:t>Emak</w:t>
      </w:r>
    </w:p>
    <w:p w14:paraId="31C97625" w14:textId="5D493AA9" w:rsidR="00352AB1" w:rsidRPr="00352AB1" w:rsidRDefault="001356B4" w:rsidP="00352AB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4 marchi commerciali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Efco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Oleo-Mac, Bertolini, Nibbi), 4 unità produttive, 8 filiali commerciali estere, 150 distributori, 115 paesi raggiunti, 22 famiglie di prodotto, oltre 250 modelli: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Emak </w:t>
      </w:r>
      <w:r>
        <w:rPr>
          <w:rFonts w:ascii="Arial" w:hAnsi="Arial" w:cs="Arial"/>
          <w:i/>
          <w:iCs/>
          <w:sz w:val="18"/>
          <w:szCs w:val="18"/>
        </w:rPr>
        <w:t xml:space="preserve">è uno dei player di riferimento a livello mondiale nello sviluppo, nella produzione e nella distribuzione di macchine, componenti e accessori per il </w:t>
      </w:r>
      <w:r>
        <w:rPr>
          <w:rFonts w:ascii="Arial" w:hAnsi="Arial" w:cs="Arial"/>
          <w:b/>
          <w:bCs/>
          <w:i/>
          <w:iCs/>
          <w:sz w:val="18"/>
          <w:szCs w:val="18"/>
        </w:rPr>
        <w:t>giardinaggio</w:t>
      </w:r>
      <w:r>
        <w:rPr>
          <w:rFonts w:ascii="Arial" w:hAnsi="Arial" w:cs="Arial"/>
          <w:i/>
          <w:iCs/>
          <w:sz w:val="18"/>
          <w:szCs w:val="18"/>
        </w:rPr>
        <w:t>,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attività forestale</w:t>
      </w:r>
      <w:r>
        <w:rPr>
          <w:rFonts w:ascii="Arial" w:hAnsi="Arial" w:cs="Arial"/>
          <w:i/>
          <w:iCs/>
          <w:sz w:val="18"/>
          <w:szCs w:val="18"/>
        </w:rPr>
        <w:t> e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agricoltura</w:t>
      </w:r>
      <w:r>
        <w:rPr>
          <w:rFonts w:ascii="Arial" w:hAnsi="Arial" w:cs="Arial"/>
          <w:i/>
          <w:iCs/>
          <w:sz w:val="18"/>
          <w:szCs w:val="18"/>
        </w:rPr>
        <w:t xml:space="preserve">. Motoseghe, decespugliatori, tagliaerba, trattorini, motozappe e motocoltivatori sono solo alcune delle macchine che Emak offre.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Prodotti innovativi</w:t>
      </w:r>
      <w:r>
        <w:rPr>
          <w:rFonts w:ascii="Arial" w:hAnsi="Arial" w:cs="Arial"/>
          <w:i/>
          <w:iCs/>
          <w:sz w:val="18"/>
          <w:szCs w:val="18"/>
        </w:rPr>
        <w:t xml:space="preserve"> che si distinguono per prestazioni, qualità, confort d'utilizzo e design, grazie ai costanti investimenti in ricerca e sviluppo.</w:t>
      </w:r>
      <w:r w:rsidR="00352AB1">
        <w:rPr>
          <w:rFonts w:ascii="Arial" w:hAnsi="Arial" w:cs="Arial"/>
          <w:i/>
          <w:iCs/>
          <w:sz w:val="18"/>
          <w:szCs w:val="18"/>
        </w:rPr>
        <w:t xml:space="preserve"> </w:t>
      </w:r>
      <w:r w:rsidR="00352AB1">
        <w:rPr>
          <w:rFonts w:ascii="Arial" w:hAnsi="Arial" w:cs="Arial"/>
          <w:b/>
          <w:bCs/>
          <w:sz w:val="18"/>
          <w:szCs w:val="18"/>
        </w:rPr>
        <w:t>www.emak.it</w:t>
      </w:r>
    </w:p>
    <w:p w14:paraId="409F1D2E" w14:textId="77777777" w:rsidR="00352AB1" w:rsidRDefault="00352AB1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9A381D5" w14:textId="77777777" w:rsidR="001356B4" w:rsidRDefault="001356B4" w:rsidP="001356B4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60B88A64" w14:textId="77777777" w:rsidR="001356B4" w:rsidRDefault="001356B4" w:rsidP="001356B4">
      <w:pPr>
        <w:spacing w:line="288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Press info</w:t>
      </w:r>
      <w:r>
        <w:rPr>
          <w:rFonts w:ascii="Arial" w:hAnsi="Arial" w:cs="Arial"/>
          <w:iCs/>
          <w:sz w:val="18"/>
          <w:szCs w:val="18"/>
        </w:rPr>
        <w:t xml:space="preserve">: </w:t>
      </w:r>
    </w:p>
    <w:p w14:paraId="22A1F925" w14:textId="77777777" w:rsidR="001356B4" w:rsidRDefault="001356B4" w:rsidP="001356B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Francesca Valcavi - </w:t>
      </w:r>
      <w:r>
        <w:rPr>
          <w:rFonts w:ascii="Arial" w:hAnsi="Arial" w:cs="Arial"/>
          <w:sz w:val="18"/>
          <w:szCs w:val="18"/>
        </w:rPr>
        <w:t xml:space="preserve">office: </w:t>
      </w:r>
      <w:hyperlink r:id="rId10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+39 0522.325270</w:t>
        </w:r>
      </w:hyperlink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.  3488800113 - </w:t>
      </w:r>
      <w:hyperlink r:id="rId11" w:history="1">
        <w:r>
          <w:rPr>
            <w:rStyle w:val="Collegamentoipertestuale"/>
            <w:rFonts w:ascii="Arial" w:hAnsi="Arial" w:cs="Arial"/>
            <w:iCs/>
            <w:sz w:val="18"/>
            <w:szCs w:val="18"/>
          </w:rPr>
          <w:t>valcavi@industree.it</w:t>
        </w:r>
      </w:hyperlink>
    </w:p>
    <w:p w14:paraId="7B8655F1" w14:textId="77777777" w:rsidR="001356B4" w:rsidRDefault="001356B4"/>
    <w:sectPr w:rsidR="001356B4" w:rsidSect="00010C80">
      <w:head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1196" w14:textId="77777777" w:rsidR="00533D20" w:rsidRDefault="00533D20" w:rsidP="001356B4">
      <w:pPr>
        <w:spacing w:after="0" w:line="240" w:lineRule="auto"/>
      </w:pPr>
      <w:r>
        <w:separator/>
      </w:r>
    </w:p>
  </w:endnote>
  <w:endnote w:type="continuationSeparator" w:id="0">
    <w:p w14:paraId="71169A38" w14:textId="77777777" w:rsidR="00533D20" w:rsidRDefault="00533D20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B189" w14:textId="77777777" w:rsidR="00533D20" w:rsidRDefault="00533D20" w:rsidP="001356B4">
      <w:pPr>
        <w:spacing w:after="0" w:line="240" w:lineRule="auto"/>
      </w:pPr>
      <w:r>
        <w:separator/>
      </w:r>
    </w:p>
  </w:footnote>
  <w:footnote w:type="continuationSeparator" w:id="0">
    <w:p w14:paraId="181C3481" w14:textId="77777777" w:rsidR="00533D20" w:rsidRDefault="00533D20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81F1" w14:textId="77777777" w:rsidR="007B7656" w:rsidRDefault="007B7656" w:rsidP="001356B4">
    <w:pPr>
      <w:pStyle w:val="Intestazione"/>
      <w:rPr>
        <w:rFonts w:ascii="Arial" w:hAnsi="Arial" w:cs="Arial"/>
        <w:noProof/>
        <w:sz w:val="16"/>
        <w:szCs w:val="16"/>
      </w:rPr>
    </w:pPr>
  </w:p>
  <w:p w14:paraId="69FBDA0F" w14:textId="57A314FA" w:rsidR="001356B4" w:rsidRDefault="00891090" w:rsidP="0089109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431D15" wp14:editId="0A008238">
          <wp:simplePos x="0" y="0"/>
          <wp:positionH relativeFrom="margin">
            <wp:align>right</wp:align>
          </wp:positionH>
          <wp:positionV relativeFrom="paragraph">
            <wp:posOffset>62230</wp:posOffset>
          </wp:positionV>
          <wp:extent cx="3014296" cy="485775"/>
          <wp:effectExtent l="0" t="0" r="0" b="0"/>
          <wp:wrapNone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296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6B4">
      <w:rPr>
        <w:rFonts w:ascii="Arial" w:hAnsi="Arial" w:cs="Arial"/>
        <w:noProof/>
        <w:sz w:val="16"/>
        <w:szCs w:val="16"/>
      </w:rPr>
      <w:drawing>
        <wp:inline distT="0" distB="0" distL="0" distR="0" wp14:anchorId="235574E8" wp14:editId="3C0E68C8">
          <wp:extent cx="1703295" cy="593283"/>
          <wp:effectExtent l="0" t="0" r="0" b="0"/>
          <wp:docPr id="11" name="Immagine 11" descr="Logo-EMak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EMak_It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411"/>
                  <a:stretch/>
                </pic:blipFill>
                <pic:spPr bwMode="auto">
                  <a:xfrm>
                    <a:off x="0" y="0"/>
                    <a:ext cx="1718752" cy="5986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E950FB" w14:textId="0B63E3D1" w:rsidR="001356B4" w:rsidRDefault="001356B4" w:rsidP="001356B4">
    <w:pPr>
      <w:pStyle w:val="Intestazione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072AA4C" wp14:editId="34F08D27">
          <wp:extent cx="6115050" cy="9525"/>
          <wp:effectExtent l="0" t="0" r="0" b="0"/>
          <wp:docPr id="12" name="Immagine 12" descr="EK_Letterhead_210x297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K_Letterhead_210x297-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BA464" w14:textId="330D612B" w:rsidR="001356B4" w:rsidRPr="001356B4" w:rsidRDefault="001356B4" w:rsidP="00135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09E"/>
    <w:multiLevelType w:val="multilevel"/>
    <w:tmpl w:val="7B8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3862"/>
    <w:multiLevelType w:val="multilevel"/>
    <w:tmpl w:val="B21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0"/>
    <w:rsid w:val="00010C80"/>
    <w:rsid w:val="0003046B"/>
    <w:rsid w:val="00066F08"/>
    <w:rsid w:val="00075795"/>
    <w:rsid w:val="00076F12"/>
    <w:rsid w:val="0008146A"/>
    <w:rsid w:val="000A475A"/>
    <w:rsid w:val="000B5093"/>
    <w:rsid w:val="000C2C83"/>
    <w:rsid w:val="000F67ED"/>
    <w:rsid w:val="00133D17"/>
    <w:rsid w:val="001356B4"/>
    <w:rsid w:val="00185ABA"/>
    <w:rsid w:val="001A49C6"/>
    <w:rsid w:val="001E3D6F"/>
    <w:rsid w:val="0023366A"/>
    <w:rsid w:val="00264B28"/>
    <w:rsid w:val="00276E4B"/>
    <w:rsid w:val="002950AC"/>
    <w:rsid w:val="002C3456"/>
    <w:rsid w:val="002D5F36"/>
    <w:rsid w:val="002D6594"/>
    <w:rsid w:val="002E4902"/>
    <w:rsid w:val="002F35CE"/>
    <w:rsid w:val="003002BE"/>
    <w:rsid w:val="00312E0F"/>
    <w:rsid w:val="00317232"/>
    <w:rsid w:val="00322696"/>
    <w:rsid w:val="00351D1A"/>
    <w:rsid w:val="00352AB1"/>
    <w:rsid w:val="00354CBE"/>
    <w:rsid w:val="003726C6"/>
    <w:rsid w:val="003A59E1"/>
    <w:rsid w:val="003A6851"/>
    <w:rsid w:val="003F4A00"/>
    <w:rsid w:val="00414639"/>
    <w:rsid w:val="0042125E"/>
    <w:rsid w:val="00423571"/>
    <w:rsid w:val="00442C84"/>
    <w:rsid w:val="0046454A"/>
    <w:rsid w:val="00533D20"/>
    <w:rsid w:val="00550022"/>
    <w:rsid w:val="005A15FB"/>
    <w:rsid w:val="005D1686"/>
    <w:rsid w:val="005E3D34"/>
    <w:rsid w:val="00630BC4"/>
    <w:rsid w:val="00642749"/>
    <w:rsid w:val="006D2F3D"/>
    <w:rsid w:val="006D57B3"/>
    <w:rsid w:val="006F61FF"/>
    <w:rsid w:val="007129A7"/>
    <w:rsid w:val="00720C79"/>
    <w:rsid w:val="00727130"/>
    <w:rsid w:val="007305DE"/>
    <w:rsid w:val="00757C7A"/>
    <w:rsid w:val="00771CC1"/>
    <w:rsid w:val="00784BBB"/>
    <w:rsid w:val="007B7656"/>
    <w:rsid w:val="0080044B"/>
    <w:rsid w:val="00867A8E"/>
    <w:rsid w:val="00870DD2"/>
    <w:rsid w:val="00875D73"/>
    <w:rsid w:val="00891090"/>
    <w:rsid w:val="008A5E11"/>
    <w:rsid w:val="008C2420"/>
    <w:rsid w:val="008D23B3"/>
    <w:rsid w:val="008D2E68"/>
    <w:rsid w:val="0091665D"/>
    <w:rsid w:val="009174BB"/>
    <w:rsid w:val="00931CE4"/>
    <w:rsid w:val="00934F7F"/>
    <w:rsid w:val="00935C2C"/>
    <w:rsid w:val="00936276"/>
    <w:rsid w:val="009959FF"/>
    <w:rsid w:val="009B6145"/>
    <w:rsid w:val="009C40B8"/>
    <w:rsid w:val="009F0B29"/>
    <w:rsid w:val="00A01C96"/>
    <w:rsid w:val="00A06406"/>
    <w:rsid w:val="00A12F57"/>
    <w:rsid w:val="00A205A8"/>
    <w:rsid w:val="00A73845"/>
    <w:rsid w:val="00A822D3"/>
    <w:rsid w:val="00AA0BC5"/>
    <w:rsid w:val="00AD34E5"/>
    <w:rsid w:val="00AD6EA7"/>
    <w:rsid w:val="00B20424"/>
    <w:rsid w:val="00B529BF"/>
    <w:rsid w:val="00B607AF"/>
    <w:rsid w:val="00B6232E"/>
    <w:rsid w:val="00B67059"/>
    <w:rsid w:val="00BD4C16"/>
    <w:rsid w:val="00C02A81"/>
    <w:rsid w:val="00C10961"/>
    <w:rsid w:val="00C2116D"/>
    <w:rsid w:val="00C374C9"/>
    <w:rsid w:val="00C42AD2"/>
    <w:rsid w:val="00CA5961"/>
    <w:rsid w:val="00CB0E0A"/>
    <w:rsid w:val="00CF0F37"/>
    <w:rsid w:val="00D6667F"/>
    <w:rsid w:val="00D706DD"/>
    <w:rsid w:val="00D7654C"/>
    <w:rsid w:val="00DB5680"/>
    <w:rsid w:val="00DE1784"/>
    <w:rsid w:val="00DE4037"/>
    <w:rsid w:val="00DE7642"/>
    <w:rsid w:val="00E04A8B"/>
    <w:rsid w:val="00E314D6"/>
    <w:rsid w:val="00EC1666"/>
    <w:rsid w:val="00EC212A"/>
    <w:rsid w:val="00EF1436"/>
    <w:rsid w:val="00F04944"/>
    <w:rsid w:val="00F26DA2"/>
    <w:rsid w:val="00F64D82"/>
    <w:rsid w:val="00F739C1"/>
    <w:rsid w:val="00F879A5"/>
    <w:rsid w:val="00FE0159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2C13"/>
  <w15:chartTrackingRefBased/>
  <w15:docId w15:val="{0FD8700F-E8B9-44FE-989E-FBA02B0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0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91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5C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B4"/>
  </w:style>
  <w:style w:type="paragraph" w:styleId="Pidipagina">
    <w:name w:val="footer"/>
    <w:basedOn w:val="Normale"/>
    <w:link w:val="Pidipagina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B4"/>
  </w:style>
  <w:style w:type="character" w:styleId="Collegamentoipertestuale">
    <w:name w:val="Hyperlink"/>
    <w:unhideWhenUsed/>
    <w:rsid w:val="001356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AB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9109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0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0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8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8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8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8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85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omac50.com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76WZZXeE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cavi@industre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%2B39%200522.32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8px7MBBwTl9UbwjpghX9xhudKdIhEwey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Valcavi</dc:creator>
  <cp:keywords/>
  <dc:description/>
  <cp:lastModifiedBy>Patrizia Menicucci</cp:lastModifiedBy>
  <cp:revision>2</cp:revision>
  <dcterms:created xsi:type="dcterms:W3CDTF">2022-01-25T11:11:00Z</dcterms:created>
  <dcterms:modified xsi:type="dcterms:W3CDTF">2022-01-25T11:11:00Z</dcterms:modified>
</cp:coreProperties>
</file>